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158" w:rsidRDefault="00D94158" w:rsidP="00D94158">
      <w:pPr>
        <w:ind w:left="9912"/>
        <w:rPr>
          <w:rFonts w:ascii="Arial Narrow" w:hAnsi="Arial Narrow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sz w:val="20"/>
        </w:rPr>
        <w:t>Załącznik nr …..</w:t>
      </w:r>
      <w:sdt>
        <w:sdtPr>
          <w:rPr>
            <w:sz w:val="20"/>
          </w:rPr>
          <w:alias w:val="Tytuł"/>
          <w:tag w:val=""/>
          <w:id w:val="7280737"/>
          <w:placeholder>
            <w:docPart w:val="58A3AE27212F4DF69CCA581F9977CF5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714AD4">
            <w:rPr>
              <w:sz w:val="20"/>
            </w:rPr>
            <w:t>Kryteria wyboru projektów</w:t>
          </w:r>
        </w:sdtContent>
      </w:sdt>
    </w:p>
    <w:p w:rsidR="00152781" w:rsidRPr="001633E5" w:rsidRDefault="00B85522" w:rsidP="00C74F28">
      <w:pPr>
        <w:rPr>
          <w:rFonts w:ascii="Arial Narrow" w:hAnsi="Arial Narrow" w:cs="Times New Roman"/>
          <w:b/>
          <w:sz w:val="24"/>
          <w:szCs w:val="24"/>
          <w:u w:val="single"/>
        </w:rPr>
      </w:pPr>
      <w:r w:rsidRPr="001633E5">
        <w:rPr>
          <w:rFonts w:ascii="Arial Narrow" w:hAnsi="Arial Narrow" w:cs="Times New Roman"/>
          <w:b/>
          <w:sz w:val="24"/>
          <w:szCs w:val="24"/>
          <w:u w:val="single"/>
        </w:rPr>
        <w:t xml:space="preserve">Kryteria wyboru </w:t>
      </w:r>
      <w:r w:rsidR="008C3ED7" w:rsidRPr="001633E5">
        <w:rPr>
          <w:rFonts w:ascii="Arial Narrow" w:hAnsi="Arial Narrow" w:cs="Times New Roman"/>
          <w:b/>
          <w:sz w:val="24"/>
          <w:szCs w:val="24"/>
          <w:u w:val="single"/>
        </w:rPr>
        <w:t>projektów</w:t>
      </w:r>
      <w:r w:rsidR="00D94158" w:rsidRPr="00D94158">
        <w:rPr>
          <w:sz w:val="20"/>
        </w:rPr>
        <w:t xml:space="preserve"> </w:t>
      </w:r>
      <w:r w:rsidR="00D94158">
        <w:rPr>
          <w:sz w:val="20"/>
        </w:rPr>
        <w:tab/>
      </w:r>
      <w:r w:rsidR="00D94158">
        <w:rPr>
          <w:sz w:val="20"/>
        </w:rPr>
        <w:tab/>
      </w:r>
      <w:r w:rsidR="00D94158">
        <w:rPr>
          <w:sz w:val="20"/>
        </w:rPr>
        <w:tab/>
      </w:r>
      <w:r w:rsidR="00D94158">
        <w:rPr>
          <w:sz w:val="20"/>
        </w:rPr>
        <w:tab/>
      </w:r>
      <w:r w:rsidR="00D94158">
        <w:rPr>
          <w:sz w:val="20"/>
        </w:rPr>
        <w:tab/>
      </w:r>
      <w:r w:rsidR="00D94158">
        <w:rPr>
          <w:sz w:val="20"/>
        </w:rPr>
        <w:tab/>
      </w:r>
      <w:r w:rsidR="00D94158">
        <w:rPr>
          <w:sz w:val="20"/>
        </w:rPr>
        <w:tab/>
      </w:r>
      <w:r w:rsidR="00D94158">
        <w:rPr>
          <w:sz w:val="20"/>
        </w:rPr>
        <w:tab/>
      </w:r>
      <w:r w:rsidR="00D94158">
        <w:rPr>
          <w:sz w:val="20"/>
        </w:rPr>
        <w:tab/>
      </w:r>
      <w:r w:rsidR="00D94158">
        <w:rPr>
          <w:sz w:val="20"/>
        </w:rPr>
        <w:tab/>
      </w:r>
      <w:r w:rsidR="00D94158">
        <w:rPr>
          <w:sz w:val="20"/>
        </w:rPr>
        <w:tab/>
      </w:r>
    </w:p>
    <w:tbl>
      <w:tblPr>
        <w:tblStyle w:val="Tabela-Siatka"/>
        <w:tblW w:w="1576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5670"/>
        <w:gridCol w:w="2268"/>
        <w:gridCol w:w="3147"/>
      </w:tblGrid>
      <w:tr w:rsidR="005F09F2" w:rsidRPr="001621FC" w:rsidTr="001633E5">
        <w:trPr>
          <w:trHeight w:val="588"/>
        </w:trPr>
        <w:tc>
          <w:tcPr>
            <w:tcW w:w="15764" w:type="dxa"/>
            <w:gridSpan w:val="5"/>
            <w:shd w:val="clear" w:color="auto" w:fill="D9D9D9" w:themeFill="background1" w:themeFillShade="D9"/>
            <w:vAlign w:val="center"/>
          </w:tcPr>
          <w:p w:rsidR="005F09F2" w:rsidRPr="001621FC" w:rsidRDefault="005F09F2" w:rsidP="001633E5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621FC">
              <w:rPr>
                <w:rFonts w:ascii="Arial Narrow" w:hAnsi="Arial Narrow" w:cs="Times New Roman"/>
                <w:b/>
                <w:sz w:val="24"/>
                <w:szCs w:val="24"/>
              </w:rPr>
              <w:t>Kryteria zgodności z LSR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5F09F2" w:rsidP="003A00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33E5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33E5">
              <w:rPr>
                <w:rFonts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5670" w:type="dxa"/>
          </w:tcPr>
          <w:p w:rsidR="005F09F2" w:rsidRPr="001633E5" w:rsidRDefault="005F09F2" w:rsidP="003A00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33E5">
              <w:rPr>
                <w:rFonts w:cs="Times New Roman"/>
                <w:b/>
                <w:sz w:val="24"/>
                <w:szCs w:val="24"/>
              </w:rPr>
              <w:t>Uzasadnienie</w:t>
            </w:r>
          </w:p>
        </w:tc>
        <w:tc>
          <w:tcPr>
            <w:tcW w:w="2268" w:type="dxa"/>
          </w:tcPr>
          <w:p w:rsidR="005F09F2" w:rsidRPr="001633E5" w:rsidRDefault="005F09F2" w:rsidP="003A00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33E5">
              <w:rPr>
                <w:rFonts w:cs="Times New Roman"/>
                <w:b/>
                <w:sz w:val="24"/>
                <w:szCs w:val="24"/>
              </w:rPr>
              <w:t>Ocena</w:t>
            </w:r>
          </w:p>
        </w:tc>
        <w:tc>
          <w:tcPr>
            <w:tcW w:w="3147" w:type="dxa"/>
          </w:tcPr>
          <w:p w:rsidR="005F09F2" w:rsidRPr="001633E5" w:rsidRDefault="005F09F2" w:rsidP="003A00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33E5">
              <w:rPr>
                <w:rFonts w:cs="Times New Roman"/>
                <w:b/>
                <w:sz w:val="24"/>
                <w:szCs w:val="24"/>
              </w:rPr>
              <w:t>Źródło weryfikacji kryterium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C40B6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wniosek o dofinansowanie został złożony we właściwym terminie, do właściwej instytucji i w odpowiedzi na właściwy konkurs</w:t>
            </w:r>
          </w:p>
        </w:tc>
        <w:tc>
          <w:tcPr>
            <w:tcW w:w="5670" w:type="dxa"/>
            <w:vAlign w:val="center"/>
          </w:tcPr>
          <w:p w:rsidR="005F09F2" w:rsidRPr="001633E5" w:rsidRDefault="00A44914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podlega, czy wnioskodawca złożył wniosek o dofinansowanie projektu w terminie oraz do instytucji wskazanej w ogłoszeniu o naborze, w odpowiedzi na właściwy konkurs/wezwanie do złożenia wniosku o dofinansowanie projektu.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7D567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 xml:space="preserve">Kryterium weryfikowane na podstawie </w:t>
            </w:r>
            <w:r w:rsidR="00C34D9C" w:rsidRPr="001633E5">
              <w:rPr>
                <w:rFonts w:cs="Times New Roman"/>
                <w:sz w:val="20"/>
                <w:szCs w:val="20"/>
              </w:rPr>
              <w:t>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C40B6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wniosek o dofinansowanie projektu został złożony na właściwym formularzu wraz z wymaganymi załącznikami</w:t>
            </w:r>
          </w:p>
        </w:tc>
        <w:tc>
          <w:tcPr>
            <w:tcW w:w="5670" w:type="dxa"/>
            <w:vAlign w:val="center"/>
          </w:tcPr>
          <w:p w:rsidR="00871048" w:rsidRPr="001633E5" w:rsidRDefault="00C50EA8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 xml:space="preserve">Ocenie podlega, czy wnioskodawca złożył ostateczną wersję </w:t>
            </w:r>
            <w:r w:rsidRPr="001633E5">
              <w:rPr>
                <w:sz w:val="20"/>
              </w:rPr>
              <w:t>wniosku o dofinansowanie projektu w formie wydruku z generatora wniosków o dofinansowanie projektów udostępnionego przez IZ RPO WK-P (dotyczy projektów podmiotów innych niż LGD) lub</w:t>
            </w:r>
            <w:r w:rsidRPr="001633E5">
              <w:rPr>
                <w:rFonts w:cs="Times New Roman"/>
                <w:sz w:val="20"/>
                <w:szCs w:val="20"/>
              </w:rPr>
              <w:t xml:space="preserve"> na formularzu udostępnionym przez LGD jako załącznik do ogłoszenia o naborze wniosków (dotyczy projektów objętych grantem). 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 i załączników (jeśli dotyczy)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C40B6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wniosek o dofinansowanie wraz z załącznikami (jeśli dotyczy) został wypełniony w języku polskim</w:t>
            </w:r>
          </w:p>
        </w:tc>
        <w:tc>
          <w:tcPr>
            <w:tcW w:w="5670" w:type="dxa"/>
            <w:vAlign w:val="center"/>
          </w:tcPr>
          <w:p w:rsidR="005F09F2" w:rsidRPr="001633E5" w:rsidRDefault="005B7632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podlega, czy wniosek o dofinansowanie projektu wraz z załącznikami (jeśli dotyczy) został sporządzony w języku polskim (język urzędowy).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 i załączników (jeśli dotyczy)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C40B6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112" w:type="dxa"/>
          </w:tcPr>
          <w:p w:rsidR="005F09F2" w:rsidRPr="001633E5" w:rsidRDefault="005F09F2" w:rsidP="00A973B4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wniosek o dofinansowanie jest kompletny tj. zawiera wszystkie strony i załączniki (jeśli dotyczy)</w:t>
            </w:r>
          </w:p>
        </w:tc>
        <w:tc>
          <w:tcPr>
            <w:tcW w:w="5670" w:type="dxa"/>
            <w:vAlign w:val="center"/>
          </w:tcPr>
          <w:p w:rsidR="005F09F2" w:rsidRPr="001633E5" w:rsidRDefault="00540A8C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podlega, czy wniosek o dofinansowanie projektu zawiera wszystkie strony i załączniki (o ile dotyczy) określone w ogłoszeniu o naborze oraz czy wszystkie wymagane pola wniosku o dofinansowanie są wypełnione</w:t>
            </w:r>
            <w:r w:rsidR="007B030C" w:rsidRPr="001633E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  <w:r w:rsidR="00BE5AC8" w:rsidRPr="001633E5">
              <w:rPr>
                <w:rFonts w:cs="Times New Roman"/>
                <w:sz w:val="20"/>
                <w:szCs w:val="20"/>
              </w:rPr>
              <w:t xml:space="preserve"> i załączników (jeśli dotyczy)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C40B6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wniosek o dofinansowanie jest podpisany przez uprawniony podmiot.</w:t>
            </w:r>
          </w:p>
          <w:p w:rsidR="005F09F2" w:rsidRPr="001633E5" w:rsidRDefault="005F09F2" w:rsidP="003A004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 xml:space="preserve">W przypadku </w:t>
            </w:r>
            <w:r w:rsidR="00540A8C" w:rsidRPr="001633E5">
              <w:rPr>
                <w:rFonts w:cs="Times New Roman"/>
                <w:b/>
                <w:sz w:val="20"/>
                <w:szCs w:val="20"/>
              </w:rPr>
              <w:t xml:space="preserve">podpisania wniosku na podstawie </w:t>
            </w:r>
            <w:r w:rsidRPr="001633E5">
              <w:rPr>
                <w:rFonts w:cs="Times New Roman"/>
                <w:b/>
                <w:sz w:val="20"/>
                <w:szCs w:val="20"/>
              </w:rPr>
              <w:t xml:space="preserve">pełnomocnictwa wymagane jest </w:t>
            </w:r>
            <w:r w:rsidRPr="001633E5">
              <w:rPr>
                <w:rFonts w:cs="Times New Roman"/>
                <w:b/>
                <w:sz w:val="20"/>
                <w:szCs w:val="20"/>
              </w:rPr>
              <w:lastRenderedPageBreak/>
              <w:t>załąc</w:t>
            </w:r>
            <w:r w:rsidR="00540A8C" w:rsidRPr="001633E5">
              <w:rPr>
                <w:rFonts w:cs="Times New Roman"/>
                <w:b/>
                <w:sz w:val="20"/>
                <w:szCs w:val="20"/>
              </w:rPr>
              <w:t>zenie pełnomocnictwa do wniosku o dofinansowanie.</w:t>
            </w:r>
          </w:p>
        </w:tc>
        <w:tc>
          <w:tcPr>
            <w:tcW w:w="5670" w:type="dxa"/>
            <w:vAlign w:val="center"/>
          </w:tcPr>
          <w:p w:rsidR="005F09F2" w:rsidRPr="001633E5" w:rsidRDefault="00540A8C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lastRenderedPageBreak/>
              <w:t>Ocenie podlega, czy wniosek o dofinansowanie projektu jest podpisany przez osobę/y do tego upoważnioną/e.</w:t>
            </w:r>
          </w:p>
          <w:p w:rsidR="00540A8C" w:rsidRPr="001633E5" w:rsidRDefault="00540A8C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W przypadku podpisania wniosku na podstawie pełnomocnictwa</w:t>
            </w:r>
            <w:r w:rsidR="00BE5AC8" w:rsidRPr="001633E5">
              <w:rPr>
                <w:rFonts w:cs="Times New Roman"/>
                <w:sz w:val="20"/>
                <w:szCs w:val="20"/>
              </w:rPr>
              <w:t>,</w:t>
            </w:r>
            <w:r w:rsidRPr="001633E5">
              <w:rPr>
                <w:rFonts w:cs="Times New Roman"/>
                <w:sz w:val="20"/>
                <w:szCs w:val="20"/>
              </w:rPr>
              <w:t xml:space="preserve"> ocenie podlega, czy do wniosku (zarówno wersji papierowej jak i </w:t>
            </w:r>
            <w:r w:rsidRPr="001633E5">
              <w:rPr>
                <w:rFonts w:cs="Times New Roman"/>
                <w:sz w:val="20"/>
                <w:szCs w:val="20"/>
              </w:rPr>
              <w:lastRenderedPageBreak/>
              <w:t xml:space="preserve">elektronicznej) załączone jest prawidłowe pełnomocnictwo do wniosku </w:t>
            </w:r>
            <w:r w:rsidR="00E619E6" w:rsidRPr="001633E5">
              <w:rPr>
                <w:rFonts w:cs="Times New Roman"/>
                <w:sz w:val="20"/>
                <w:szCs w:val="20"/>
              </w:rPr>
              <w:t>o dofinansowanie</w:t>
            </w:r>
            <w:r w:rsidRPr="001633E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lastRenderedPageBreak/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 i załączników (jeśli dotyczy) oraz dokumentów rejestrowych wnioskodawcy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14AD4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6</w:t>
            </w:r>
            <w:r w:rsidR="007C40B6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</w:t>
            </w:r>
            <w:r w:rsidRPr="001633E5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wnioskowana kwota</w:t>
            </w:r>
            <w:r w:rsidR="007B030C" w:rsidRPr="001633E5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dofinansowania lub wartość projektu </w:t>
            </w:r>
            <w:r w:rsidRPr="001633E5">
              <w:rPr>
                <w:rFonts w:cs="Times New Roman"/>
                <w:b/>
                <w:color w:val="000000" w:themeColor="text1"/>
                <w:sz w:val="20"/>
                <w:szCs w:val="20"/>
              </w:rPr>
              <w:t>mieści się w limicie dofinansowania</w:t>
            </w:r>
            <w:r w:rsidR="007B030C" w:rsidRPr="001633E5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lub wartości projektu</w:t>
            </w:r>
            <w:r w:rsidRPr="001633E5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wskazanym w ogłoszeniu o naborze</w:t>
            </w:r>
          </w:p>
        </w:tc>
        <w:tc>
          <w:tcPr>
            <w:tcW w:w="5670" w:type="dxa"/>
            <w:vAlign w:val="center"/>
          </w:tcPr>
          <w:p w:rsidR="005F09F2" w:rsidRPr="001633E5" w:rsidRDefault="007B030C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podlega, czy wnioskowana kwota dofinansowania lub wartość projektu mieści się w limicie dofinansowania lub wartości projektu wskazanym w ogłoszeniu o naborze.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14AD4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7</w:t>
            </w:r>
            <w:r w:rsidR="007C40B6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</w:t>
            </w:r>
            <w:r w:rsidRPr="001633E5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okres i termin realizacji projektu jest zgodny z zapisami określonymi w ogłoszeniu o naborze</w:t>
            </w:r>
          </w:p>
        </w:tc>
        <w:tc>
          <w:tcPr>
            <w:tcW w:w="5670" w:type="dxa"/>
            <w:vAlign w:val="center"/>
          </w:tcPr>
          <w:p w:rsidR="005F09F2" w:rsidRPr="001633E5" w:rsidRDefault="007B030C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podlega, czy okres i termin realizacji projektu jest zgodny z zapisami określonymi w ogłoszeniu o naborze.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14AD4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8</w:t>
            </w:r>
            <w:r w:rsidR="007C40B6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wniosek o dofinansowanie jest zgodny z Regionalnym Programem Operacyjnym Województwa Kujawsko-Pomorskiego na lata 2014-2020 oraz Szczegółowym Opisem Osi Priorytetowych RPO WK-P 2014-2020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 zgodność projektu z RPO WK-P 2014-2020 oraz SzOOP działanie 11.1 w zakresie m.in.:</w:t>
            </w:r>
          </w:p>
          <w:p w:rsidR="005F09F2" w:rsidRPr="001633E5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sz w:val="20"/>
                <w:szCs w:val="20"/>
              </w:rPr>
            </w:pPr>
            <w:r w:rsidRPr="001633E5">
              <w:rPr>
                <w:sz w:val="20"/>
                <w:szCs w:val="20"/>
              </w:rPr>
              <w:t>zgodności z typem beneficjenta;</w:t>
            </w:r>
          </w:p>
          <w:p w:rsidR="005F09F2" w:rsidRPr="001633E5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sz w:val="20"/>
                <w:szCs w:val="20"/>
              </w:rPr>
            </w:pPr>
            <w:r w:rsidRPr="001633E5">
              <w:rPr>
                <w:sz w:val="20"/>
                <w:szCs w:val="20"/>
              </w:rPr>
              <w:t>zgodności z typem projektu;</w:t>
            </w:r>
          </w:p>
          <w:p w:rsidR="005F09F2" w:rsidRPr="001633E5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sz w:val="20"/>
                <w:szCs w:val="20"/>
              </w:rPr>
            </w:pPr>
            <w:r w:rsidRPr="001633E5">
              <w:rPr>
                <w:sz w:val="20"/>
                <w:szCs w:val="20"/>
              </w:rPr>
              <w:t>zgodności grupy docelowej z typem projektu oraz obszarem realizacji projektu;</w:t>
            </w:r>
          </w:p>
          <w:p w:rsidR="005F09F2" w:rsidRPr="001633E5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sz w:val="20"/>
                <w:szCs w:val="20"/>
              </w:rPr>
            </w:pPr>
            <w:r w:rsidRPr="001633E5">
              <w:rPr>
                <w:sz w:val="20"/>
                <w:szCs w:val="20"/>
              </w:rPr>
              <w:t>zgodności wysokości wkładu własnego</w:t>
            </w:r>
            <w:r w:rsidRPr="001633E5">
              <w:rPr>
                <w:rFonts w:cs="Times New Roman"/>
                <w:b/>
                <w:sz w:val="20"/>
                <w:szCs w:val="20"/>
              </w:rPr>
              <w:t>;</w:t>
            </w:r>
          </w:p>
          <w:p w:rsidR="005F09F2" w:rsidRPr="001633E5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sz w:val="20"/>
                <w:szCs w:val="20"/>
              </w:rPr>
              <w:t>zgodności z limitami i ograniczeniami w realizacji projektu oraz limitami dotyczącymi maksymalnej wartości cross-financingu</w:t>
            </w:r>
            <w:r w:rsidR="00304CD6" w:rsidRPr="001633E5">
              <w:rPr>
                <w:sz w:val="20"/>
                <w:szCs w:val="20"/>
              </w:rPr>
              <w:t xml:space="preserve"> i zakupionych środków trwałych</w:t>
            </w:r>
            <w:r w:rsidR="004D0FF9" w:rsidRPr="001633E5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14AD4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9</w:t>
            </w:r>
            <w:r w:rsidR="007C40B6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wskaźnik efektywności zatrudnieniowej w ramach aktywizacji społeczno-zatrudnieniowej jest określony na minimalnym wymaganym poziomie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efektywności zatrudnieniowej oznacza odsetek uczestników projektu, którzy po zakończeniu udziału w projekcie podjęli zatrudnienie. Pomiar efektywności zatrudnieniowej odbywa się zgodnie ze sposobem określonym dla efektywności zatrudnieniowej wskazanym w Wytycznych w zakresie realizacji przedsięwzięć z udziałem środków Europejskiego Funduszu Społecznego w obszarze rynku pracy na lata 2014-2020.</w:t>
            </w:r>
          </w:p>
          <w:p w:rsidR="005F09F2" w:rsidRPr="001633E5" w:rsidRDefault="005F09F2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 xml:space="preserve">Wymagany minimalny poziom efektywności zatrudnieniowej </w:t>
            </w:r>
            <w:r w:rsidR="00FD1C83" w:rsidRPr="001633E5">
              <w:rPr>
                <w:rFonts w:cs="Times New Roman"/>
                <w:sz w:val="20"/>
                <w:szCs w:val="20"/>
              </w:rPr>
              <w:t>jest zgodny z zapisami ogłoszenia o naborze</w:t>
            </w:r>
            <w:r w:rsidRPr="001633E5">
              <w:rPr>
                <w:rFonts w:cs="Times New Roman"/>
                <w:sz w:val="20"/>
                <w:szCs w:val="20"/>
              </w:rPr>
              <w:t>.</w:t>
            </w:r>
          </w:p>
          <w:p w:rsidR="005F09F2" w:rsidRPr="001633E5" w:rsidRDefault="005F09F2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dotyczy wyłącznie projektów, które zakładają aktywizację społeczno-zawodową.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TAK/NIE/NIE DOTYCZY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C40B6" w:rsidP="00714AD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lastRenderedPageBreak/>
              <w:t>1</w:t>
            </w:r>
            <w:r w:rsidR="00714AD4" w:rsidRPr="001633E5">
              <w:rPr>
                <w:rFonts w:cs="Times New Roman"/>
                <w:b/>
                <w:sz w:val="20"/>
                <w:szCs w:val="20"/>
              </w:rPr>
              <w:t>0</w:t>
            </w:r>
            <w:r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wskaźnik efektywności społecznej jest określony na minimalnym wymaganym poziomie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1633E5">
              <w:rPr>
                <w:rFonts w:cs="Times New Roman"/>
                <w:sz w:val="20"/>
                <w:szCs w:val="20"/>
                <w:shd w:val="clear" w:color="auto" w:fill="FFFFFF"/>
              </w:rPr>
              <w:t>Efektywność społeczna jest mierzona wśród osób zagrożonych ubóstwem lub wykluczeniem społecznym, które skorzystały z usług aktywnej integracji o charakterze społecznym lub edukacyjnym, lub zdrowotnym.</w:t>
            </w:r>
          </w:p>
          <w:p w:rsidR="005F09F2" w:rsidRPr="001633E5" w:rsidRDefault="005F09F2" w:rsidP="008A32B2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1633E5">
              <w:rPr>
                <w:rFonts w:cs="Times New Roman"/>
                <w:sz w:val="20"/>
                <w:szCs w:val="20"/>
              </w:rPr>
              <w:t xml:space="preserve">Pomiar efektywności społecznej odbywa się zgodnie ze sposobem określonym w </w:t>
            </w:r>
            <w:r w:rsidRPr="001633E5">
              <w:rPr>
                <w:rFonts w:cs="Times New Roman"/>
                <w:sz w:val="20"/>
                <w:szCs w:val="20"/>
                <w:shd w:val="clear" w:color="auto" w:fill="FFFFFF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2014-2020.</w:t>
            </w:r>
          </w:p>
          <w:p w:rsidR="005F09F2" w:rsidRPr="001633E5" w:rsidRDefault="005F09F2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 xml:space="preserve">Wymagany minimalny poziom efektywności społecznej </w:t>
            </w:r>
            <w:r w:rsidR="00FD1C83" w:rsidRPr="001633E5">
              <w:rPr>
                <w:rFonts w:cs="Times New Roman"/>
                <w:sz w:val="20"/>
                <w:szCs w:val="20"/>
              </w:rPr>
              <w:t>jest zgodny z zapisami ogłoszenia o naborze</w:t>
            </w:r>
            <w:r w:rsidRPr="001633E5">
              <w:rPr>
                <w:rFonts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C40B6" w:rsidP="00714AD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1</w:t>
            </w:r>
            <w:r w:rsidR="00714AD4" w:rsidRPr="001633E5">
              <w:rPr>
                <w:rFonts w:cs="Times New Roman"/>
                <w:b/>
                <w:sz w:val="20"/>
                <w:szCs w:val="20"/>
              </w:rPr>
              <w:t>1</w:t>
            </w:r>
            <w:r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A973B4" w:rsidP="00A973B4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Zgodność projektu z obszarem realizacji projektu, który został wskazany w ogłoszeniu o naborze</w:t>
            </w:r>
            <w:r w:rsidRPr="001633E5">
              <w:rPr>
                <w:rStyle w:val="Odwoaniedokomentarza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 xml:space="preserve">Ocenie podlega czy zaplanowany projekt będzie realizowany na </w:t>
            </w:r>
            <w:r w:rsidR="00A973B4" w:rsidRPr="001633E5">
              <w:rPr>
                <w:rFonts w:cs="Times New Roman"/>
                <w:sz w:val="20"/>
                <w:szCs w:val="20"/>
              </w:rPr>
              <w:t>obszarze wskazanym w ogłoszeniu o naborze</w:t>
            </w:r>
            <w:r w:rsidRPr="001633E5">
              <w:rPr>
                <w:rFonts w:cs="Times New Roman"/>
                <w:sz w:val="20"/>
                <w:szCs w:val="20"/>
              </w:rPr>
              <w:t>.</w:t>
            </w:r>
          </w:p>
          <w:p w:rsidR="00A52F42" w:rsidRPr="001633E5" w:rsidRDefault="00A52F42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 xml:space="preserve">Co do zasady wszystkie działania w ramach projektu należy realizować na obszarze wskazanym w ogłoszeniu o naborze, tylko w szczególnie uzasadnionych przypadkach (np. gdy dana forma wsparcia nie jest dostępna w danym obszarze), możliwa jest realizacja poza obszarem. Niemniej jednak taka sytuacja </w:t>
            </w:r>
            <w:r w:rsidR="00072947" w:rsidRPr="001633E5">
              <w:rPr>
                <w:rFonts w:cs="Times New Roman"/>
                <w:sz w:val="20"/>
                <w:szCs w:val="20"/>
              </w:rPr>
              <w:t>wymaga szczegółowego</w:t>
            </w:r>
            <w:r w:rsidRPr="001633E5">
              <w:rPr>
                <w:rFonts w:cs="Times New Roman"/>
                <w:sz w:val="20"/>
                <w:szCs w:val="20"/>
              </w:rPr>
              <w:t xml:space="preserve"> uzasadnienia we wn</w:t>
            </w:r>
            <w:r w:rsidR="00072947" w:rsidRPr="001633E5">
              <w:rPr>
                <w:rFonts w:cs="Times New Roman"/>
                <w:sz w:val="20"/>
                <w:szCs w:val="20"/>
              </w:rPr>
              <w:t>iosku o dofinansowanie projektu.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C40B6" w:rsidP="00714AD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1</w:t>
            </w:r>
            <w:r w:rsidR="00714AD4" w:rsidRPr="001633E5">
              <w:rPr>
                <w:rFonts w:cs="Times New Roman"/>
                <w:b/>
                <w:sz w:val="20"/>
                <w:szCs w:val="20"/>
              </w:rPr>
              <w:t>2</w:t>
            </w:r>
            <w:r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50753A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wydatki przewidziane w projekcie nie są współfinansowane z innych unijnych instrumentów finansowych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podlega, czy wydatki przewidziane w projekcie nie są współfinansowane z innych unijnych instrumentów finansowych.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C40B6" w:rsidP="00714AD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1</w:t>
            </w:r>
            <w:r w:rsidR="00714AD4" w:rsidRPr="001633E5">
              <w:rPr>
                <w:rFonts w:cs="Times New Roman"/>
                <w:b/>
                <w:sz w:val="20"/>
                <w:szCs w:val="20"/>
              </w:rPr>
              <w:t>3</w:t>
            </w:r>
            <w:r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50753A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 xml:space="preserve">Czy wniosek o dofinansowanie zakłada realizację celu głównego (ogólnego) i szczegółowych LSR </w:t>
            </w:r>
            <w:r w:rsidRPr="001633E5">
              <w:rPr>
                <w:rFonts w:cs="Times New Roman"/>
                <w:b/>
                <w:color w:val="000000" w:themeColor="text1"/>
                <w:sz w:val="20"/>
                <w:szCs w:val="20"/>
              </w:rPr>
              <w:t>przez osiąganie zaplanowanych w LSR wskaźników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rPr>
                <w:sz w:val="20"/>
                <w:szCs w:val="20"/>
              </w:rPr>
            </w:pPr>
            <w:r w:rsidRPr="001633E5">
              <w:rPr>
                <w:sz w:val="20"/>
                <w:szCs w:val="20"/>
              </w:rPr>
              <w:t>Ocenie podlega zgodność projektu z założonym w LSR: celem głównym (ogólnym) oraz odpowiadającymi mu celami szczegółowymi i wskaźnikami.</w:t>
            </w:r>
          </w:p>
          <w:p w:rsidR="005F09F2" w:rsidRPr="001633E5" w:rsidRDefault="005F09F2" w:rsidP="008A32B2">
            <w:pPr>
              <w:rPr>
                <w:sz w:val="20"/>
                <w:szCs w:val="20"/>
              </w:rPr>
            </w:pPr>
            <w:r w:rsidRPr="001633E5">
              <w:rPr>
                <w:sz w:val="20"/>
                <w:szCs w:val="20"/>
              </w:rPr>
              <w:t>Ocenie podlega również zgodność z określonymi w LSR przedsięwzięciami.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C40B6" w:rsidP="00714AD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1</w:t>
            </w:r>
            <w:r w:rsidR="00714AD4" w:rsidRPr="001633E5">
              <w:rPr>
                <w:rFonts w:cs="Times New Roman"/>
                <w:b/>
                <w:sz w:val="20"/>
                <w:szCs w:val="20"/>
              </w:rPr>
              <w:t>4</w:t>
            </w:r>
            <w:r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50753A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Zgodność projektu z zakresem tematycznym, który został wskazany w ogłoszeniu o naborze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 zgodność projektu z zakresem tematycznym podanym w ogłoszeniu o naborze.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14AD4" w:rsidP="00714AD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lastRenderedPageBreak/>
              <w:t>15</w:t>
            </w:r>
            <w:r w:rsidR="007C40B6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D64504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realizacja projektu jest zgodna z przepisami art. 65 ust. 6 i art. 125 ust. 3 lit. e) i f) rozporządzenia 1303/2013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tabs>
                <w:tab w:val="left" w:pos="3420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Wnioskodawca złożył oświadczenie, że:</w:t>
            </w:r>
          </w:p>
          <w:p w:rsidR="005F09F2" w:rsidRPr="001633E5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projekt nie został fizycznie zakończony lub w pełni zrealizowany przed złożeniem wniosku o dofinansowanie projektu w rozumieniu art. 65 ust. 6 rozporządzenia 1303/2013;</w:t>
            </w:r>
          </w:p>
          <w:p w:rsidR="005F09F2" w:rsidRPr="001633E5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 rozpoczął realizacji projektu przed dniem złożenia wniosku o dofinansowanie projektu albo że realizując projekt przed dniem złożenia wniosku o dofinansowanie projektu, przestrzegał obowiązujących przepisów prawa dotyczących danego projektu zgodnie z art. 125 ust. 3 lit. e) rozporządzenia 1303/2013;</w:t>
            </w:r>
          </w:p>
          <w:p w:rsidR="005F09F2" w:rsidRPr="001633E5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projekt nie obejmuje przedsięwzięć, które zostały objęte lub powinny zostać objęte procedurą odzyskiwania (w rozumieniu art. 71 rozporządzenia 1303/2013) w następstwie przeniesienia działalności produkcyjnej poza obszar objęty programem zgodnie z art. 125 ust. 3 lit. f) rozporządzenia 1303/2013.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14AD4" w:rsidP="00682007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16</w:t>
            </w:r>
            <w:r w:rsidR="007C40B6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wkład własny został określony</w:t>
            </w:r>
            <w:r w:rsidR="004B47A3">
              <w:rPr>
                <w:rFonts w:cs="Times New Roman"/>
                <w:b/>
                <w:sz w:val="20"/>
                <w:szCs w:val="20"/>
              </w:rPr>
              <w:t xml:space="preserve"> na poziomie nie mniejszym niż </w:t>
            </w:r>
            <w:r w:rsidRPr="001633E5">
              <w:rPr>
                <w:rFonts w:cs="Times New Roman"/>
                <w:b/>
                <w:sz w:val="20"/>
                <w:szCs w:val="20"/>
              </w:rPr>
              <w:t>5%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tabs>
                <w:tab w:val="left" w:pos="3420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podlega, czy wkła</w:t>
            </w:r>
            <w:r w:rsidR="004B47A3">
              <w:rPr>
                <w:rFonts w:cs="Times New Roman"/>
                <w:sz w:val="20"/>
                <w:szCs w:val="20"/>
              </w:rPr>
              <w:t xml:space="preserve">d własny stanowi nie mniej niż </w:t>
            </w:r>
            <w:r w:rsidRPr="001633E5">
              <w:rPr>
                <w:rFonts w:cs="Times New Roman"/>
                <w:sz w:val="20"/>
                <w:szCs w:val="20"/>
              </w:rPr>
              <w:t>5,00% wydatków kwalifikowalnych.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w oparciu o treść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14AD4" w:rsidP="00682007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17</w:t>
            </w:r>
            <w:r w:rsidR="007C40B6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50753A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w ramach projektu zapewniono trwałość utworzonych miejsc świadczenia usług aktywnej integracji oraz miejsc świadczenia usług społecznych przez okres co najmniej odpowiadający okresowi realizacji projektu (jeśli dotyczy)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 zachowanie trwałości utworzonych w ramach projektu miejsc świadczenia usług aktywnej integracji</w:t>
            </w:r>
            <w:r w:rsidRPr="001633E5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1633E5">
              <w:rPr>
                <w:rFonts w:cs="Times New Roman"/>
                <w:sz w:val="20"/>
                <w:szCs w:val="20"/>
              </w:rPr>
              <w:t>oraz miejsc świadczenia usług społecznych przez okres co najmniej odpowiadający okresowi realizacji projektu.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Trwałość musi być zapewniona z innego źródła niż środki europejskie.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Trwałość rozumiana jest jako gotowość do świadczenia usług w ramach utworzonych w projekcie podmiotów/miejsc w zakresie zbliżonym do usługi świadczonej w ramach projektu i podobnej jakości.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TAK/NIE/NIE DOTYCZY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14AD4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lastRenderedPageBreak/>
              <w:t>18</w:t>
            </w:r>
            <w:r w:rsidR="007C40B6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50753A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Jeśli projekt przewiduje realizację podniesienia, nabycia lub uzupełnienia wiedzy lub umiejętności to ich efektem jest uzyskanie kwalifikacji lub nabycie kompetencji (w rozumieniu Wytycznych w zakresie monitorowania postępu rzeczowego realizacji programów operacyjnych na lata 2014-2020), potwierdzonych formalnym dokumentem (np. certyfikatem). Uzyskanie kwalifikacji lub kompetencji jest każdorazowo weryfikowane poprzez przeprowadzenie odpowiedniego ich sprawdzenia (np. w formie egzaminu)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odnosi się do projektów, w których zaplanowano wsparcie w postaci podniesienia, nabycia lub uzupełnienia wiedzy lub umiejętności. Formalna weryfikacja wiedzy i umiejętności wpłynie pozytywnie na zwiększenie wiarygodności uzyskanych przez uczestnika projektu kwalifikacji i/lub kompetencji.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Poprzez uzyskanie kwalifikacji należy rozumieć określony zestaw efektów uczenia się (kompetencji), których osiągnięcie zostało formalnie potwierdzone przez upoważnioną do tego instytucję zgodnie z ustalonymi standardami. Nadanie kwalifikacji następuje w wyniku walidacji i certyfikacji.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Kompetencje to wyodrębniony zestaw efektów uczenia się. Opis kompetencji zawiera jasno określone warunki, które powinien spełniać uczestnik projektu ubiegający się o nabycie kompetencji, tj. wyczerpującą informację o efektach uczenia się oraz kryteria i metody ich weryfikacji. Nabycie kompetencji weryfikowane będzie w 4 etapach: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Zakres – zdefiniowanie grupy docelowej do objęcia wsparciem oraz wybranie obszaru interwencji EFS, który będzie poddany ocenie;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Wzorzec – zdefiniowanie standardu wymagań, tj. efektów uczenia się, które osiągną uczestnicy w wyniku przeprowadzonych działań projektowych;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Ocena – przeprowadzenie weryfikacji na podstawie opracowanych kryteriów oceny po zakończeniu wsparcia udzielanego danej osobie;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Porównanie – porównanie uzyskanych wyników etapu III (ocena) z przyjętymi wymaganiami (określonymi na etapie II z efektami uczenia się) po zakończeniu wsparcia udzielanego danej osobie.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Podstawowe informacje dotyczące uzyskiwania kwalifikacji w ramach projektów współfinansowanych z Europejskiego Funduszu Społecznego zawarte są w dokumencie opracowanym przez Ministerstwo Rozwoju dostępnym na stronie LGD.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TAK/NIE/NIE DOTYCZY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4D0FF9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14AD4" w:rsidP="00714AD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lastRenderedPageBreak/>
              <w:t>19</w:t>
            </w:r>
            <w:r w:rsidR="007C40B6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wydatki zaplanowane w budżecie projektu są zgodne z katalogiem stawek maksymalnych stanowiącym załącznik do ogłoszenia o naborze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 czy wydatki zaplanowane w budżecie projektu nie przekraczają stawek maksymalnych wskazanych w katalogu stawek maksymalnych stanowiącym załącznik do ogłoszenia o naborze.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</w:tcPr>
          <w:p w:rsidR="005F09F2" w:rsidRPr="001633E5" w:rsidRDefault="007C40B6" w:rsidP="00714AD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2</w:t>
            </w:r>
            <w:r w:rsidR="00714AD4" w:rsidRPr="001633E5">
              <w:rPr>
                <w:rFonts w:cs="Times New Roman"/>
                <w:b/>
                <w:sz w:val="20"/>
                <w:szCs w:val="20"/>
              </w:rPr>
              <w:t>0</w:t>
            </w:r>
            <w:r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</w:tcPr>
          <w:p w:rsidR="005F09F2" w:rsidRPr="001633E5" w:rsidRDefault="005F09F2" w:rsidP="0050753A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projekt jest zgodny z właściwymi przepisami prawa unijnego i krajowego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podlega, czy projekt jest zgodny z właściwymi przepisami prawa unijnego i krajowego.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C40B6" w:rsidP="00714AD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2</w:t>
            </w:r>
            <w:r w:rsidR="00714AD4" w:rsidRPr="001633E5">
              <w:rPr>
                <w:rFonts w:cs="Times New Roman"/>
                <w:b/>
                <w:sz w:val="20"/>
                <w:szCs w:val="20"/>
              </w:rPr>
              <w:t>1</w:t>
            </w:r>
            <w:r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5F09F2" w:rsidRPr="001633E5" w:rsidRDefault="005F09F2" w:rsidP="0050753A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projekt zakłada rozliczanie kosztów bezpośrednich w oparciu o uproszczone metody rozliczania wydatków (nie dotyczy projektów objętych grantem)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podlega, czy w projekcie koszty bezpośrednie są rozliczane uproszczonymi metodami, zgodnie z Wytycznymi w zakresie kwalifikowalności wydatków w ramach Europejskiego Funduszu Rozwoju Regionalnego, Europejskiego Funduszu Społecznego oraz Funduszu Spójności na lata 2014-2020.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Oznacza to, że w przypadku projektów, w których wartość wkładu publicznego nie przekracza wyrażonej w zł równowartości 100 000 Euro, obligatoryjne jest rozliczanie kosztów bezpośrednich w oparciu o kwoty ryczałtowe. Tym samym nieuwzględnienie w ww. projekcie kwot ryczałtowych będzie skutkowało niespełnieniem kryterium.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W przypadku projektów, których wartość wkładu publicznego przekracza wyrażoną w zł równowartość 100 000 Euro, niedopuszczalne jest rozliczanie kosztów bezpośrednich w oparciu o kwoty ryczałtowe. Tym samym uwzględnienie w ww. projekcie kwot ryczałtowych będzie skutkowało niespełnieniem kryterium.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Do przeliczenia ww. kwoty z euro na zł należy stosować miesięczny obrachunkowy kurs wymiany stosowany przez KE aktualny na dzień ogłoszenia naboru.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TAK/NIE/NIE DOTYCZY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C40B6" w:rsidP="00714AD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2</w:t>
            </w:r>
            <w:r w:rsidR="00714AD4" w:rsidRPr="001633E5">
              <w:rPr>
                <w:rFonts w:cs="Times New Roman"/>
                <w:b/>
                <w:sz w:val="20"/>
                <w:szCs w:val="20"/>
              </w:rPr>
              <w:t>2</w:t>
            </w:r>
            <w:r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5F09F2" w:rsidRPr="001633E5" w:rsidRDefault="005F09F2" w:rsidP="0050753A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projekt jest zgodny z zasadą równości szans i niedyskryminacji, w tym dostępności dla osób z niepełnosprawnościami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podlega, czy projekt jest zgodny z zasadą równości szans i niedyskryminacji, w tym dostępności dla osób z niepełnosprawnościami określoną w art. 7 rozporządzenia 1303/2013.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14AD4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lastRenderedPageBreak/>
              <w:t>23</w:t>
            </w:r>
            <w:r w:rsidR="007C40B6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5F09F2" w:rsidRPr="001633E5" w:rsidRDefault="005F09F2" w:rsidP="0050753A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Zgodność projektu z zasadą równości szans kobiet i mężczyzn w oparciu o standard minimum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podlega, czy projekt jest zgodny z zasadą równości szans kobiet i mężczyzn w oparciu o standard minimum.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W ramach kryterium weryfikowane będzie spełnienie standardu minimum oceniane na podstawie kryteriów oceny określonych w Wytycznych w zakresie realizacji zasady równości szans i niedyskryminacji, w tym dostępności dla osób z niepełnosprawnościami oraz zasady równości szans kobiet i mężczyzn w ramach funduszy unijnych na lata 2014-2020.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14AD4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24</w:t>
            </w:r>
            <w:r w:rsidR="007C40B6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5F09F2" w:rsidRPr="001633E5" w:rsidRDefault="005F09F2" w:rsidP="003A004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projekt jest zgodny z zasadą zrównoważonego rozwoju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podlega, czy projekt jest zgodny z zasadą zrównoważonego rozwoju określoną w art. 8 rozporządzenia 1303/2013.</w:t>
            </w:r>
          </w:p>
          <w:p w:rsidR="005F09F2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Realizacja projektów współfinansowanych ze środków unijnych powinna odbywać się przy poszanowaniu czynnika społecznego, gospodarczego i ekologicznego. Wnioskodawca powinien zadbać o równowagę pomiędzy nimi. Projekty powinny budzić świadomość społeczności w zakresie odpowiedzialności za środowisko naturalne, przekazywać informacje w jaki sposób i w jakim zakresie realizowane przedsięwzięcie wpływa na otoczenie.</w:t>
            </w:r>
          </w:p>
          <w:p w:rsidR="001633E5" w:rsidRDefault="001633E5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</w:p>
          <w:p w:rsidR="001633E5" w:rsidRDefault="001633E5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</w:p>
          <w:p w:rsidR="001633E5" w:rsidRDefault="001633E5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</w:p>
          <w:p w:rsidR="001633E5" w:rsidRDefault="001633E5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</w:p>
          <w:p w:rsidR="001633E5" w:rsidRDefault="001633E5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</w:p>
          <w:p w:rsidR="001633E5" w:rsidRDefault="001633E5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</w:p>
          <w:p w:rsidR="001633E5" w:rsidRDefault="001633E5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</w:p>
          <w:p w:rsidR="001633E5" w:rsidRDefault="001633E5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</w:p>
          <w:p w:rsidR="001633E5" w:rsidRDefault="001633E5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</w:p>
          <w:p w:rsidR="001633E5" w:rsidRDefault="001633E5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</w:p>
          <w:p w:rsidR="001633E5" w:rsidRDefault="001633E5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</w:p>
          <w:p w:rsidR="001633E5" w:rsidRPr="001633E5" w:rsidRDefault="001633E5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F85BE8" w:rsidRPr="001633E5" w:rsidTr="00F42A5F">
        <w:trPr>
          <w:trHeight w:val="20"/>
        </w:trPr>
        <w:tc>
          <w:tcPr>
            <w:tcW w:w="567" w:type="dxa"/>
          </w:tcPr>
          <w:p w:rsidR="00F85BE8" w:rsidRPr="001633E5" w:rsidRDefault="00494E6F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4112" w:type="dxa"/>
            <w:shd w:val="clear" w:color="auto" w:fill="auto"/>
          </w:tcPr>
          <w:p w:rsidR="00F85BE8" w:rsidRPr="001633E5" w:rsidRDefault="00A92AED" w:rsidP="003A004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Czy uczestnicy projektu kwalifikują się do objęcia wsparciem w ramach RPO WK-P 2014-2020 i LSR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85BE8" w:rsidRPr="001633E5" w:rsidRDefault="00A92AED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>
              <w:t>Ocenie podlega, czy projekt jest skierowany do osób zagrożonych ubóstwem lub wykluczeniem społecznym i/lub ich otoczenia z terenu objętego LSR (osoby zamieszkające w rozumieniu Kodeksu Cywilnego).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AED" w:rsidRPr="00A92AED" w:rsidRDefault="00A92AED" w:rsidP="00A92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TAK/NIE</w:t>
            </w:r>
          </w:p>
          <w:p w:rsidR="00A92AED" w:rsidRPr="00A92AED" w:rsidRDefault="00A92AED" w:rsidP="00A92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niespełnienie kryterium oznacza odrzucenie wniosku</w:t>
            </w:r>
          </w:p>
          <w:p w:rsidR="00F85BE8" w:rsidRPr="001633E5" w:rsidRDefault="00F85BE8" w:rsidP="008A32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7" w:type="dxa"/>
            <w:vAlign w:val="center"/>
          </w:tcPr>
          <w:p w:rsidR="00F85BE8" w:rsidRPr="001633E5" w:rsidRDefault="00A92AED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lastRenderedPageBreak/>
              <w:t>Kryterium weryfikowane na podstawie treści wniosku o dofinansowanie</w:t>
            </w:r>
          </w:p>
        </w:tc>
      </w:tr>
      <w:tr w:rsidR="00F85BE8" w:rsidRPr="001633E5" w:rsidTr="00F42A5F">
        <w:trPr>
          <w:trHeight w:val="20"/>
        </w:trPr>
        <w:tc>
          <w:tcPr>
            <w:tcW w:w="567" w:type="dxa"/>
          </w:tcPr>
          <w:p w:rsidR="00F85BE8" w:rsidRPr="001633E5" w:rsidRDefault="00494E6F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4112" w:type="dxa"/>
            <w:shd w:val="clear" w:color="auto" w:fill="auto"/>
          </w:tcPr>
          <w:p w:rsidR="00F85BE8" w:rsidRPr="001633E5" w:rsidRDefault="00A92AED" w:rsidP="003A004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Czy wnioskodawca prowadzi biuro projektu na terenie objętym LSR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85BE8" w:rsidRPr="001633E5" w:rsidRDefault="00A92AED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>
              <w:t>Ocenie podlega, czy w okresie realizacji projektu projektodawca prowadzi biuro projektu na terenie objętym LSR. W biurze przechowywana jest pełna oryginalna dokumentacja wdrażanego projektu (z wyłączeniem dokumentów, których miejsce przechowywania uregulowano odpowiednimi przepisami).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AED" w:rsidRPr="00A92AED" w:rsidRDefault="00A92AED" w:rsidP="00A92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TAK/NIE</w:t>
            </w:r>
          </w:p>
          <w:p w:rsidR="00A92AED" w:rsidRPr="00A92AED" w:rsidRDefault="00A92AED" w:rsidP="00A92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niespełnienie kryterium oznacza odrzucenie wniosku</w:t>
            </w:r>
          </w:p>
          <w:p w:rsidR="00F85BE8" w:rsidRPr="001633E5" w:rsidRDefault="00F85BE8" w:rsidP="008A32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7" w:type="dxa"/>
            <w:vAlign w:val="center"/>
          </w:tcPr>
          <w:p w:rsidR="00F85BE8" w:rsidRPr="001633E5" w:rsidRDefault="00A92AED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t>Kryterium weryfikowane na podstawie treści wniosku o dofinansowanie</w:t>
            </w:r>
          </w:p>
        </w:tc>
      </w:tr>
      <w:tr w:rsidR="007C40B6" w:rsidRPr="001633E5" w:rsidTr="001633E5">
        <w:trPr>
          <w:trHeight w:val="665"/>
        </w:trPr>
        <w:tc>
          <w:tcPr>
            <w:tcW w:w="15764" w:type="dxa"/>
            <w:gridSpan w:val="5"/>
            <w:shd w:val="clear" w:color="auto" w:fill="D9D9D9" w:themeFill="background1" w:themeFillShade="D9"/>
            <w:vAlign w:val="center"/>
          </w:tcPr>
          <w:p w:rsidR="007C40B6" w:rsidRPr="001633E5" w:rsidRDefault="007C40B6" w:rsidP="001633E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33E5">
              <w:rPr>
                <w:rFonts w:cs="Times New Roman"/>
                <w:b/>
                <w:sz w:val="24"/>
                <w:szCs w:val="24"/>
              </w:rPr>
              <w:t>Lokalne kryteria wyboru</w:t>
            </w:r>
          </w:p>
        </w:tc>
      </w:tr>
      <w:tr w:rsidR="005F09F2" w:rsidRPr="001633E5" w:rsidTr="00F42A5F">
        <w:trPr>
          <w:trHeight w:val="421"/>
        </w:trPr>
        <w:tc>
          <w:tcPr>
            <w:tcW w:w="567" w:type="dxa"/>
          </w:tcPr>
          <w:p w:rsidR="005F09F2" w:rsidRPr="001633E5" w:rsidRDefault="007C40B6" w:rsidP="003A00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33E5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4"/>
                <w:szCs w:val="24"/>
              </w:rPr>
              <w:t xml:space="preserve">Kryterium 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4"/>
                <w:szCs w:val="24"/>
              </w:rPr>
              <w:t>Uzasadnienie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4"/>
                <w:szCs w:val="24"/>
              </w:rPr>
              <w:t>Punktacja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4"/>
                <w:szCs w:val="24"/>
              </w:rPr>
              <w:t>Źródło weryfikacji kryterium</w:t>
            </w:r>
          </w:p>
        </w:tc>
      </w:tr>
      <w:tr w:rsidR="0003185E" w:rsidRPr="001633E5" w:rsidTr="0003185E">
        <w:trPr>
          <w:trHeight w:val="20"/>
        </w:trPr>
        <w:tc>
          <w:tcPr>
            <w:tcW w:w="567" w:type="dxa"/>
          </w:tcPr>
          <w:p w:rsidR="0003185E" w:rsidRPr="001633E5" w:rsidRDefault="001633E5" w:rsidP="00BC1DB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1</w:t>
            </w:r>
            <w:r w:rsidR="0003185E" w:rsidRPr="001633E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03185E" w:rsidRPr="001633E5" w:rsidRDefault="0003185E" w:rsidP="0003185E">
            <w:pPr>
              <w:rPr>
                <w:rFonts w:cstheme="minorHAnsi"/>
                <w:b/>
              </w:rPr>
            </w:pPr>
            <w:r w:rsidRPr="001633E5">
              <w:rPr>
                <w:rFonts w:cstheme="minorHAnsi"/>
                <w:b/>
              </w:rPr>
              <w:t>Doświadczenie wnioskodawcy.</w:t>
            </w:r>
          </w:p>
        </w:tc>
        <w:tc>
          <w:tcPr>
            <w:tcW w:w="5670" w:type="dxa"/>
          </w:tcPr>
          <w:p w:rsidR="0003185E" w:rsidRPr="0098553D" w:rsidRDefault="0003185E" w:rsidP="0003185E">
            <w:pPr>
              <w:jc w:val="both"/>
              <w:rPr>
                <w:rFonts w:cstheme="minorHAnsi"/>
                <w:sz w:val="20"/>
                <w:szCs w:val="20"/>
              </w:rPr>
            </w:pPr>
            <w:r w:rsidRPr="0098553D">
              <w:rPr>
                <w:rFonts w:cstheme="minorHAnsi"/>
                <w:sz w:val="20"/>
                <w:szCs w:val="20"/>
              </w:rPr>
              <w:t xml:space="preserve">Ocenie podlega </w:t>
            </w:r>
            <w:r w:rsidR="00494E6F">
              <w:rPr>
                <w:i/>
                <w:iCs/>
              </w:rPr>
              <w:t>wnioskodawca posiadający doświadczenie w realizacji zadań o podobnym charakterze na obszarze LSR lub taki, który realizował projekty w ciągu ostatnich 3 lat o podobnym charakterze na obszarze LSR.</w:t>
            </w:r>
          </w:p>
          <w:p w:rsidR="0003185E" w:rsidRPr="0098553D" w:rsidRDefault="0003185E" w:rsidP="0003185E">
            <w:pPr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  <w:p w:rsidR="0003185E" w:rsidRPr="0098553D" w:rsidRDefault="0003185E" w:rsidP="0003185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03185E" w:rsidRPr="001A3001" w:rsidRDefault="0043415C" w:rsidP="0003185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A300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03185E" w:rsidRPr="001A300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 pkt</w:t>
            </w:r>
            <w:r w:rsidR="0003185E" w:rsidRPr="001A300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</w:t>
            </w:r>
            <w:r w:rsidR="001A3001" w:rsidRPr="001A300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wnioskodawca wykaże min. 3 letnie ciągłe doświadczenie w realizacji zadań o podobnym charakterze na obszarze LSR lub wykaże, że zrealizował min. 3 projekty w ciągu ostatnich 3 lat o podobnym charakterze na obszarze LSR</w:t>
            </w:r>
          </w:p>
          <w:p w:rsidR="0003185E" w:rsidRPr="001A3001" w:rsidRDefault="0003185E" w:rsidP="0003185E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:rsidR="0003185E" w:rsidRPr="001A3001" w:rsidRDefault="00D22028" w:rsidP="0003185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10</w:t>
            </w:r>
            <w:r w:rsidR="0003185E" w:rsidRPr="001A300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pkt</w:t>
            </w:r>
            <w:r w:rsidR="0003185E" w:rsidRPr="001A300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– </w:t>
            </w:r>
            <w:r w:rsidR="001A3001" w:rsidRPr="001A300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wnioskodawca wykaże min. 2 letnie, a mniejsze niż 3 letnie </w:t>
            </w:r>
            <w:r w:rsidR="001A3001" w:rsidRPr="001A300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lastRenderedPageBreak/>
              <w:t>ciągłe doświadczenie w realizacji zadań o podobnym charakterze na obszarze LSR lub wykaże, że zrealizował 2 projekty w ciągu ostatnich 3 lat o podobnym charakterze na obszarze LSR</w:t>
            </w:r>
          </w:p>
          <w:p w:rsidR="0003185E" w:rsidRPr="001A3001" w:rsidRDefault="0003185E" w:rsidP="0003185E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:rsidR="0003185E" w:rsidRPr="001A3001" w:rsidRDefault="00D22028" w:rsidP="0003185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="0003185E" w:rsidRPr="001A300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pkt </w:t>
            </w:r>
            <w:r w:rsidR="0003185E" w:rsidRPr="001A300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1A3001" w:rsidRPr="001A300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wnioskodawca wykaże min. roczne, a mniejsze niż 2 letnie ciągłe doświadczenie w realizacji zadań o podobnym charakterze na obszarze LSR lub wykaże, że zrealizował 1 projekt w ciągu ostatnich 3 lat o podobnym charakterze na obszarze LSR</w:t>
            </w:r>
          </w:p>
          <w:p w:rsidR="0003185E" w:rsidRPr="001A3001" w:rsidRDefault="0003185E" w:rsidP="0003185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03185E" w:rsidRPr="001A3001" w:rsidRDefault="0003185E" w:rsidP="0003185E">
            <w:pPr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 w:rsidRPr="001A3001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Punkty nie sumują się.</w:t>
            </w:r>
          </w:p>
        </w:tc>
        <w:tc>
          <w:tcPr>
            <w:tcW w:w="3147" w:type="dxa"/>
          </w:tcPr>
          <w:p w:rsidR="0003185E" w:rsidRPr="001633E5" w:rsidRDefault="0003185E" w:rsidP="0003185E">
            <w:pPr>
              <w:rPr>
                <w:rFonts w:cstheme="minorHAnsi"/>
              </w:rPr>
            </w:pPr>
            <w:r w:rsidRPr="001633E5">
              <w:rPr>
                <w:rFonts w:cstheme="minorHAnsi"/>
              </w:rPr>
              <w:lastRenderedPageBreak/>
              <w:t>Kryterium weryfikowane na podstawie złożonej dokumentacji</w:t>
            </w:r>
          </w:p>
        </w:tc>
      </w:tr>
      <w:tr w:rsidR="001633E5" w:rsidRPr="001633E5" w:rsidTr="0003185E">
        <w:trPr>
          <w:trHeight w:val="20"/>
        </w:trPr>
        <w:tc>
          <w:tcPr>
            <w:tcW w:w="567" w:type="dxa"/>
          </w:tcPr>
          <w:p w:rsidR="001633E5" w:rsidRPr="001633E5" w:rsidRDefault="001633E5" w:rsidP="001633E5">
            <w:r w:rsidRPr="001633E5">
              <w:t>2.</w:t>
            </w:r>
          </w:p>
        </w:tc>
        <w:tc>
          <w:tcPr>
            <w:tcW w:w="4112" w:type="dxa"/>
          </w:tcPr>
          <w:p w:rsidR="001633E5" w:rsidRPr="00FC4B95" w:rsidRDefault="001633E5" w:rsidP="001633E5">
            <w:pPr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FC4B95">
              <w:rPr>
                <w:rFonts w:eastAsia="Times New Roman" w:cstheme="minorHAnsi"/>
                <w:b/>
                <w:bCs/>
                <w:lang w:eastAsia="pl-PL"/>
              </w:rPr>
              <w:t xml:space="preserve">Wsparcie osób z grup defaworyzowanych określonych w LSR. </w:t>
            </w:r>
          </w:p>
        </w:tc>
        <w:tc>
          <w:tcPr>
            <w:tcW w:w="5670" w:type="dxa"/>
          </w:tcPr>
          <w:p w:rsidR="001633E5" w:rsidRPr="0098553D" w:rsidRDefault="001633E5" w:rsidP="001633E5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8553D">
              <w:rPr>
                <w:rFonts w:eastAsia="Times New Roman" w:cstheme="minorHAnsi"/>
                <w:sz w:val="20"/>
                <w:szCs w:val="20"/>
                <w:lang w:eastAsia="pl-PL"/>
              </w:rPr>
              <w:t>Preferuje się projekty, które na etapie rekrutacji do projektu objętego grantem premiować będą osoby zagrożone ubóstwem lub wykluczeniem społecznym mające jednocześnie co najmniej jeden z wymienionych statusów</w:t>
            </w:r>
            <w:r w:rsidR="003906DC" w:rsidRPr="0098553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E07A0" w:rsidRPr="0098553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osób z grupy defaworyzowanych </w:t>
            </w:r>
            <w:r w:rsidR="003906DC" w:rsidRPr="0098553D">
              <w:rPr>
                <w:rFonts w:eastAsia="Times New Roman" w:cstheme="minorHAnsi"/>
                <w:sz w:val="20"/>
                <w:szCs w:val="20"/>
                <w:lang w:eastAsia="pl-PL"/>
              </w:rPr>
              <w:t>określon</w:t>
            </w:r>
            <w:r w:rsidR="000E07A0" w:rsidRPr="0098553D">
              <w:rPr>
                <w:rFonts w:eastAsia="Times New Roman" w:cstheme="minorHAnsi"/>
                <w:sz w:val="20"/>
                <w:szCs w:val="20"/>
                <w:lang w:eastAsia="pl-PL"/>
              </w:rPr>
              <w:t>ych</w:t>
            </w:r>
            <w:r w:rsidR="003906DC" w:rsidRPr="0098553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LSR:</w:t>
            </w:r>
          </w:p>
          <w:p w:rsidR="003906DC" w:rsidRPr="0098553D" w:rsidRDefault="003906DC" w:rsidP="003906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8553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Osoby w wieku powyżej 50 lat </w:t>
            </w:r>
          </w:p>
          <w:p w:rsidR="003906DC" w:rsidRPr="0098553D" w:rsidRDefault="003906DC" w:rsidP="003906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8553D">
              <w:rPr>
                <w:rFonts w:asciiTheme="minorHAnsi" w:hAnsiTheme="minorHAnsi" w:cs="Garamond"/>
                <w:color w:val="000000"/>
                <w:sz w:val="20"/>
                <w:szCs w:val="20"/>
              </w:rPr>
              <w:t>Osoby oddalone od rynku pracy</w:t>
            </w:r>
            <w:r w:rsidRPr="0098553D">
              <w:rPr>
                <w:rFonts w:eastAsia="Times New Roman" w:cstheme="minorHAnsi"/>
                <w:sz w:val="20"/>
                <w:szCs w:val="20"/>
                <w:lang w:eastAsia="pl-PL"/>
              </w:rPr>
              <w:t>*</w:t>
            </w:r>
          </w:p>
          <w:p w:rsidR="003906DC" w:rsidRPr="0098553D" w:rsidRDefault="003906DC" w:rsidP="003906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8553D">
              <w:rPr>
                <w:rFonts w:asciiTheme="minorHAnsi" w:hAnsiTheme="minorHAnsi" w:cs="Garamond"/>
                <w:color w:val="000000"/>
                <w:sz w:val="20"/>
                <w:szCs w:val="20"/>
              </w:rPr>
              <w:t xml:space="preserve">Kobiety (w tym osoby z trudnościami opiekuńczo-wychowawczymi) </w:t>
            </w:r>
          </w:p>
          <w:p w:rsidR="003906DC" w:rsidRPr="0098553D" w:rsidRDefault="003906DC" w:rsidP="003906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8553D">
              <w:rPr>
                <w:rFonts w:asciiTheme="minorHAnsi" w:hAnsiTheme="minorHAnsi" w:cs="Garamond"/>
                <w:color w:val="000000"/>
                <w:sz w:val="20"/>
                <w:szCs w:val="20"/>
              </w:rPr>
              <w:lastRenderedPageBreak/>
              <w:t xml:space="preserve">Osoby do 25 roku życia </w:t>
            </w:r>
          </w:p>
          <w:p w:rsidR="003906DC" w:rsidRPr="0098553D" w:rsidRDefault="003906DC" w:rsidP="003906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8553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Osoby niepełnosprawne </w:t>
            </w:r>
          </w:p>
          <w:p w:rsidR="001633E5" w:rsidRPr="0098553D" w:rsidRDefault="001633E5" w:rsidP="001633E5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8553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Diagnoza obszaru LSR jednoznacznie wykazała grupy defaworyzowane, które są w szczególnie trudnej sytuacji na rynku pracy i wymagają kompleksowej i efektywnej aktywizacji społeczno-zawodowej, która zapewni im skuteczne wejście na rynek pracy. </w:t>
            </w:r>
          </w:p>
          <w:p w:rsidR="001633E5" w:rsidRPr="0098553D" w:rsidRDefault="001633E5" w:rsidP="001633E5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633E5" w:rsidRPr="0098553D" w:rsidRDefault="001633E5" w:rsidP="003906DC">
            <w:pPr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  <w:r w:rsidRPr="0098553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* </w:t>
            </w:r>
            <w:r w:rsidR="003906DC" w:rsidRPr="0098553D">
              <w:rPr>
                <w:sz w:val="20"/>
                <w:szCs w:val="20"/>
              </w:rPr>
              <w:t>osoba oddalona od rynku pracy</w:t>
            </w:r>
            <w:r w:rsidR="000E07A0" w:rsidRPr="0098553D">
              <w:rPr>
                <w:sz w:val="20"/>
                <w:szCs w:val="20"/>
              </w:rPr>
              <w:t xml:space="preserve"> </w:t>
            </w:r>
            <w:r w:rsidR="003906DC" w:rsidRPr="0098553D">
              <w:rPr>
                <w:sz w:val="20"/>
                <w:szCs w:val="20"/>
              </w:rPr>
              <w:t>- to osoba bezrobotna zgodnie z art.2 ust.1 pkt 2, ustawy z dnia 20 kwietnia 2004r. o promocji zatrudnienia i instytucjach rynku pracy (Dz.U. 2004 Nr 99 poz. 1001).</w:t>
            </w:r>
          </w:p>
        </w:tc>
        <w:tc>
          <w:tcPr>
            <w:tcW w:w="2268" w:type="dxa"/>
          </w:tcPr>
          <w:p w:rsidR="001633E5" w:rsidRPr="0098553D" w:rsidRDefault="0043415C" w:rsidP="001633E5">
            <w:pPr>
              <w:rPr>
                <w:rFonts w:eastAsia="Times New Roman" w:cstheme="minorHAnsi"/>
                <w:bCs/>
                <w:sz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lang w:eastAsia="pl-PL"/>
              </w:rPr>
              <w:lastRenderedPageBreak/>
              <w:t>15</w:t>
            </w:r>
            <w:r w:rsidR="001633E5" w:rsidRPr="0098553D">
              <w:rPr>
                <w:rFonts w:eastAsia="Times New Roman" w:cstheme="minorHAnsi"/>
                <w:b/>
                <w:bCs/>
                <w:sz w:val="18"/>
                <w:lang w:eastAsia="pl-PL"/>
              </w:rPr>
              <w:t xml:space="preserve"> pkt. – </w:t>
            </w:r>
            <w:r w:rsidR="001633E5" w:rsidRPr="0098553D">
              <w:rPr>
                <w:rFonts w:eastAsia="Times New Roman" w:cstheme="minorHAnsi"/>
                <w:bCs/>
                <w:sz w:val="18"/>
                <w:lang w:eastAsia="pl-PL"/>
              </w:rPr>
              <w:t>projekt preferuje wsparcie dla osób z grupy defaworyzowanej określonej w LSR</w:t>
            </w:r>
          </w:p>
          <w:p w:rsidR="001633E5" w:rsidRPr="0098553D" w:rsidRDefault="001633E5" w:rsidP="001633E5">
            <w:pPr>
              <w:rPr>
                <w:rFonts w:eastAsia="Times New Roman" w:cstheme="minorHAnsi"/>
                <w:b/>
                <w:bCs/>
                <w:sz w:val="18"/>
                <w:lang w:eastAsia="pl-PL"/>
              </w:rPr>
            </w:pPr>
          </w:p>
          <w:p w:rsidR="001633E5" w:rsidRPr="00FC4B95" w:rsidRDefault="001633E5" w:rsidP="001633E5">
            <w:pPr>
              <w:jc w:val="both"/>
              <w:rPr>
                <w:rFonts w:eastAsia="Times New Roman" w:cstheme="minorHAnsi"/>
                <w:color w:val="FF0000"/>
                <w:lang w:eastAsia="pl-PL"/>
              </w:rPr>
            </w:pPr>
            <w:r w:rsidRPr="0098553D">
              <w:rPr>
                <w:rFonts w:eastAsia="Times New Roman" w:cstheme="minorHAnsi"/>
                <w:b/>
                <w:bCs/>
                <w:sz w:val="18"/>
                <w:lang w:eastAsia="pl-PL"/>
              </w:rPr>
              <w:t xml:space="preserve">0 pkt. </w:t>
            </w:r>
            <w:r w:rsidRPr="0098553D">
              <w:rPr>
                <w:rFonts w:eastAsia="Times New Roman" w:cstheme="minorHAnsi"/>
                <w:bCs/>
                <w:sz w:val="18"/>
                <w:lang w:eastAsia="pl-PL"/>
              </w:rPr>
              <w:t>– projekt nie preferuje wsparcia dla osób z grupy defaworyzowanej określonej w LSR</w:t>
            </w:r>
          </w:p>
        </w:tc>
        <w:tc>
          <w:tcPr>
            <w:tcW w:w="3147" w:type="dxa"/>
          </w:tcPr>
          <w:p w:rsidR="001633E5" w:rsidRPr="00FC4B95" w:rsidRDefault="001633E5" w:rsidP="001633E5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FC4B95">
              <w:t>Kryterium weryfikowane na podstawie złożonej dokumentacji</w:t>
            </w:r>
          </w:p>
        </w:tc>
      </w:tr>
      <w:tr w:rsidR="0003185E" w:rsidRPr="001633E5" w:rsidTr="0003185E">
        <w:trPr>
          <w:trHeight w:val="20"/>
        </w:trPr>
        <w:tc>
          <w:tcPr>
            <w:tcW w:w="567" w:type="dxa"/>
          </w:tcPr>
          <w:p w:rsidR="0003185E" w:rsidRPr="001633E5" w:rsidRDefault="000E07A0" w:rsidP="0003185E">
            <w:r>
              <w:t>3</w:t>
            </w:r>
            <w:r w:rsidR="0003185E" w:rsidRPr="001633E5">
              <w:t>.</w:t>
            </w:r>
          </w:p>
        </w:tc>
        <w:tc>
          <w:tcPr>
            <w:tcW w:w="4112" w:type="dxa"/>
          </w:tcPr>
          <w:p w:rsidR="0003185E" w:rsidRPr="001633E5" w:rsidRDefault="0003185E" w:rsidP="0003185E">
            <w:pPr>
              <w:rPr>
                <w:b/>
              </w:rPr>
            </w:pPr>
            <w:r w:rsidRPr="001633E5">
              <w:rPr>
                <w:b/>
              </w:rPr>
              <w:t xml:space="preserve">Komplementarność z </w:t>
            </w:r>
          </w:p>
          <w:p w:rsidR="0003185E" w:rsidRPr="001633E5" w:rsidRDefault="0003185E" w:rsidP="0003185E">
            <w:pPr>
              <w:rPr>
                <w:b/>
              </w:rPr>
            </w:pPr>
            <w:r w:rsidRPr="001633E5">
              <w:rPr>
                <w:b/>
              </w:rPr>
              <w:t>działaniami osi 7</w:t>
            </w:r>
          </w:p>
        </w:tc>
        <w:tc>
          <w:tcPr>
            <w:tcW w:w="5670" w:type="dxa"/>
          </w:tcPr>
          <w:p w:rsidR="0003185E" w:rsidRPr="0098553D" w:rsidRDefault="0003185E" w:rsidP="0003185E">
            <w:pPr>
              <w:jc w:val="both"/>
              <w:rPr>
                <w:sz w:val="20"/>
              </w:rPr>
            </w:pPr>
            <w:r w:rsidRPr="0098553D">
              <w:rPr>
                <w:sz w:val="20"/>
              </w:rPr>
              <w:t>Preferuje się projekty powiązane z działaniami wynikającymi z Gminnego/Lokalnego Programu Rewitalizacji finansowanego z EFRR.</w:t>
            </w:r>
          </w:p>
          <w:p w:rsidR="0003185E" w:rsidRPr="0098553D" w:rsidRDefault="0003185E" w:rsidP="0003185E">
            <w:pPr>
              <w:rPr>
                <w:sz w:val="6"/>
              </w:rPr>
            </w:pPr>
          </w:p>
          <w:p w:rsidR="0003185E" w:rsidRPr="0098553D" w:rsidRDefault="0003185E" w:rsidP="0003185E">
            <w:pPr>
              <w:jc w:val="both"/>
              <w:rPr>
                <w:sz w:val="20"/>
              </w:rPr>
            </w:pPr>
            <w:r w:rsidRPr="0098553D">
              <w:rPr>
                <w:sz w:val="20"/>
              </w:rPr>
              <w:t xml:space="preserve">Ocenie podlega czy projekt wykazuje powiązania działań miękkich planowanych w ramach osi 11 EFS z działaniami z Gminnego/Lokalnego Programu Rewitalizacji w co najmniej jednym z aspektów: społecznym, gospodarczym, fizycznym. </w:t>
            </w:r>
          </w:p>
        </w:tc>
        <w:tc>
          <w:tcPr>
            <w:tcW w:w="2268" w:type="dxa"/>
          </w:tcPr>
          <w:p w:rsidR="0003185E" w:rsidRPr="0098553D" w:rsidRDefault="0003185E" w:rsidP="0003185E">
            <w:pPr>
              <w:rPr>
                <w:sz w:val="18"/>
              </w:rPr>
            </w:pPr>
            <w:r w:rsidRPr="0098553D">
              <w:rPr>
                <w:b/>
                <w:sz w:val="18"/>
              </w:rPr>
              <w:t>1</w:t>
            </w:r>
            <w:r w:rsidR="0043415C">
              <w:rPr>
                <w:b/>
                <w:sz w:val="18"/>
              </w:rPr>
              <w:t>0</w:t>
            </w:r>
            <w:r w:rsidRPr="0098553D">
              <w:rPr>
                <w:b/>
                <w:sz w:val="18"/>
              </w:rPr>
              <w:t xml:space="preserve"> pkt</w:t>
            </w:r>
            <w:r w:rsidRPr="0098553D">
              <w:rPr>
                <w:sz w:val="18"/>
              </w:rPr>
              <w:t>. – projekt komplementarny</w:t>
            </w:r>
          </w:p>
          <w:p w:rsidR="0003185E" w:rsidRPr="0098553D" w:rsidRDefault="0003185E" w:rsidP="0003185E">
            <w:pPr>
              <w:jc w:val="center"/>
              <w:rPr>
                <w:sz w:val="18"/>
              </w:rPr>
            </w:pPr>
          </w:p>
          <w:p w:rsidR="0003185E" w:rsidRPr="001633E5" w:rsidRDefault="0003185E" w:rsidP="0003185E">
            <w:r w:rsidRPr="0098553D">
              <w:rPr>
                <w:b/>
                <w:sz w:val="18"/>
              </w:rPr>
              <w:t>0 pkt</w:t>
            </w:r>
            <w:r w:rsidRPr="0098553D">
              <w:rPr>
                <w:sz w:val="18"/>
              </w:rPr>
              <w:t>. – projekt niekomplementarny</w:t>
            </w:r>
          </w:p>
        </w:tc>
        <w:tc>
          <w:tcPr>
            <w:tcW w:w="3147" w:type="dxa"/>
          </w:tcPr>
          <w:p w:rsidR="0003185E" w:rsidRPr="001633E5" w:rsidRDefault="0003185E" w:rsidP="0003185E">
            <w:r w:rsidRPr="001633E5">
              <w:t>Kryterium weryfikowane na podstawie złożonej dokumentacji</w:t>
            </w:r>
          </w:p>
        </w:tc>
      </w:tr>
      <w:tr w:rsidR="0003185E" w:rsidRPr="001633E5" w:rsidTr="0003185E">
        <w:trPr>
          <w:trHeight w:val="20"/>
        </w:trPr>
        <w:tc>
          <w:tcPr>
            <w:tcW w:w="567" w:type="dxa"/>
          </w:tcPr>
          <w:p w:rsidR="0003185E" w:rsidRPr="001633E5" w:rsidRDefault="000E07A0" w:rsidP="0003185E">
            <w:r>
              <w:t>4</w:t>
            </w:r>
            <w:r w:rsidR="0003185E" w:rsidRPr="001633E5">
              <w:t>.</w:t>
            </w:r>
          </w:p>
        </w:tc>
        <w:tc>
          <w:tcPr>
            <w:tcW w:w="4112" w:type="dxa"/>
          </w:tcPr>
          <w:p w:rsidR="0003185E" w:rsidRPr="001633E5" w:rsidRDefault="0003185E" w:rsidP="0003185E">
            <w:pPr>
              <w:rPr>
                <w:b/>
              </w:rPr>
            </w:pPr>
            <w:r w:rsidRPr="001633E5">
              <w:rPr>
                <w:b/>
              </w:rPr>
              <w:t>Promocja LGD i LSR.</w:t>
            </w:r>
          </w:p>
        </w:tc>
        <w:tc>
          <w:tcPr>
            <w:tcW w:w="5670" w:type="dxa"/>
          </w:tcPr>
          <w:p w:rsidR="0003185E" w:rsidRPr="0098553D" w:rsidRDefault="0003185E" w:rsidP="0003185E">
            <w:pPr>
              <w:jc w:val="both"/>
              <w:rPr>
                <w:sz w:val="20"/>
              </w:rPr>
            </w:pPr>
            <w:r w:rsidRPr="0098553D">
              <w:rPr>
                <w:sz w:val="20"/>
              </w:rPr>
              <w:t>Preferowane są projekty wpływające na zwiększenie rozpoznawalności obszaru LGD i wskazujące źródła finansowania działań.</w:t>
            </w:r>
          </w:p>
          <w:p w:rsidR="0003185E" w:rsidRPr="0098553D" w:rsidRDefault="0003185E" w:rsidP="0003185E">
            <w:pPr>
              <w:jc w:val="both"/>
              <w:rPr>
                <w:sz w:val="20"/>
              </w:rPr>
            </w:pPr>
            <w:r w:rsidRPr="0098553D">
              <w:rPr>
                <w:sz w:val="20"/>
              </w:rPr>
              <w:t>Za formę promocji uważa się np. tablicę informacyjną, informacje na stronie internetowej, informacje prasowe, plakaty.</w:t>
            </w:r>
          </w:p>
          <w:p w:rsidR="0003185E" w:rsidRPr="0098553D" w:rsidRDefault="0003185E" w:rsidP="0003185E">
            <w:pPr>
              <w:jc w:val="both"/>
              <w:rPr>
                <w:i/>
                <w:sz w:val="20"/>
              </w:rPr>
            </w:pPr>
            <w:r w:rsidRPr="0098553D">
              <w:rPr>
                <w:sz w:val="20"/>
              </w:rPr>
              <w:t>Kryterium uważa się za spełnione, jeżeli w ramach budżetu projektu ujęto koszty związane z promocją źródła finansowania działań z LGD i LSR.</w:t>
            </w:r>
            <w:r w:rsidRPr="0098553D">
              <w:rPr>
                <w:i/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03185E" w:rsidRPr="0098553D" w:rsidRDefault="0043415C" w:rsidP="0003185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  <w:r w:rsidR="0003185E" w:rsidRPr="0098553D">
              <w:rPr>
                <w:b/>
                <w:sz w:val="18"/>
              </w:rPr>
              <w:t xml:space="preserve"> pkt </w:t>
            </w:r>
            <w:r w:rsidR="0003185E" w:rsidRPr="0098553D">
              <w:rPr>
                <w:sz w:val="18"/>
              </w:rPr>
              <w:t>- co najmniej dwie różne formy promowania LGD i LSR,</w:t>
            </w:r>
            <w:r w:rsidR="0003185E" w:rsidRPr="0098553D">
              <w:rPr>
                <w:b/>
                <w:sz w:val="18"/>
              </w:rPr>
              <w:t xml:space="preserve"> </w:t>
            </w:r>
          </w:p>
          <w:p w:rsidR="0003185E" w:rsidRPr="0098553D" w:rsidRDefault="0003185E" w:rsidP="0003185E">
            <w:pPr>
              <w:rPr>
                <w:b/>
                <w:sz w:val="10"/>
              </w:rPr>
            </w:pPr>
          </w:p>
          <w:p w:rsidR="0003185E" w:rsidRPr="0098553D" w:rsidRDefault="0043415C" w:rsidP="0003185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03185E" w:rsidRPr="0098553D">
              <w:rPr>
                <w:b/>
                <w:sz w:val="18"/>
              </w:rPr>
              <w:t xml:space="preserve"> pkt </w:t>
            </w:r>
            <w:r w:rsidR="0003185E" w:rsidRPr="0098553D">
              <w:rPr>
                <w:sz w:val="18"/>
              </w:rPr>
              <w:t>- jedna forma promocji LGD i LSR,</w:t>
            </w:r>
            <w:r w:rsidR="0003185E" w:rsidRPr="0098553D">
              <w:rPr>
                <w:b/>
                <w:sz w:val="18"/>
              </w:rPr>
              <w:t xml:space="preserve"> </w:t>
            </w:r>
          </w:p>
          <w:p w:rsidR="0003185E" w:rsidRPr="0098553D" w:rsidRDefault="0003185E" w:rsidP="0003185E">
            <w:pPr>
              <w:rPr>
                <w:b/>
                <w:sz w:val="10"/>
              </w:rPr>
            </w:pPr>
          </w:p>
          <w:p w:rsidR="0003185E" w:rsidRDefault="0003185E" w:rsidP="0003185E">
            <w:pPr>
              <w:rPr>
                <w:b/>
                <w:sz w:val="18"/>
              </w:rPr>
            </w:pPr>
            <w:r w:rsidRPr="0098553D">
              <w:rPr>
                <w:b/>
                <w:sz w:val="18"/>
              </w:rPr>
              <w:t xml:space="preserve">0 pkt </w:t>
            </w:r>
            <w:r w:rsidRPr="0098553D">
              <w:rPr>
                <w:sz w:val="18"/>
              </w:rPr>
              <w:t>– brak promocji LGD i LSR</w:t>
            </w:r>
          </w:p>
          <w:p w:rsidR="0098553D" w:rsidRPr="0098553D" w:rsidRDefault="0098553D" w:rsidP="0003185E">
            <w:pPr>
              <w:rPr>
                <w:b/>
                <w:sz w:val="6"/>
              </w:rPr>
            </w:pPr>
          </w:p>
          <w:p w:rsidR="0003185E" w:rsidRPr="001633E5" w:rsidRDefault="0003185E" w:rsidP="0003185E">
            <w:pPr>
              <w:rPr>
                <w:i/>
              </w:rPr>
            </w:pPr>
            <w:r w:rsidRPr="0098553D">
              <w:rPr>
                <w:i/>
                <w:sz w:val="16"/>
              </w:rPr>
              <w:t>Punkty nie sumują się.</w:t>
            </w:r>
          </w:p>
        </w:tc>
        <w:tc>
          <w:tcPr>
            <w:tcW w:w="3147" w:type="dxa"/>
          </w:tcPr>
          <w:p w:rsidR="0003185E" w:rsidRPr="001633E5" w:rsidRDefault="0003185E" w:rsidP="0003185E">
            <w:r w:rsidRPr="001633E5">
              <w:t>Kryterium weryfikowane na podstawie złożonej dokumentacji</w:t>
            </w:r>
          </w:p>
        </w:tc>
      </w:tr>
      <w:tr w:rsidR="00BC1DBD" w:rsidRPr="001633E5" w:rsidTr="0098553D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:rsidR="00BC1DBD" w:rsidRPr="001633E5" w:rsidRDefault="000E07A0" w:rsidP="00BC1D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  <w:r w:rsidR="00BC1DBD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BC1DBD" w:rsidRPr="001633E5" w:rsidRDefault="00BC1DBD" w:rsidP="00BC1DBD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Budżet - niezbędność wydatków do realizacji zaplanowanych działań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BC1DBD" w:rsidRPr="001633E5" w:rsidRDefault="00BC1DBD" w:rsidP="008A32B2">
            <w:pPr>
              <w:ind w:left="34" w:hanging="13"/>
              <w:rPr>
                <w:rFonts w:cs="Times New Roman"/>
                <w:b/>
                <w:bCs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 niezbędność planowanych wydatków w budżecie projektu:</w:t>
            </w:r>
          </w:p>
          <w:p w:rsidR="00BC1DBD" w:rsidRPr="001633E5" w:rsidRDefault="00BC1DBD" w:rsidP="002A46BC">
            <w:pPr>
              <w:numPr>
                <w:ilvl w:val="0"/>
                <w:numId w:val="9"/>
              </w:numPr>
              <w:ind w:left="488" w:hanging="284"/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czy wynikają one bezpośrednio z opisanych działań oraz przyczyniają się do osiągnięcia produktów i rezultatów projektu,</w:t>
            </w:r>
          </w:p>
          <w:p w:rsidR="00BC1DBD" w:rsidRPr="001633E5" w:rsidRDefault="00BC1DBD" w:rsidP="002A46BC">
            <w:pPr>
              <w:numPr>
                <w:ilvl w:val="0"/>
                <w:numId w:val="9"/>
              </w:numPr>
              <w:ind w:left="488" w:hanging="284"/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czy nie ujęto wydatków, które wykazano jako potencjał wnioskodawcy (chyba że stanowią wkład własny),</w:t>
            </w:r>
          </w:p>
          <w:p w:rsidR="00BC1DBD" w:rsidRPr="001633E5" w:rsidRDefault="00BC1DBD" w:rsidP="002A46BC">
            <w:pPr>
              <w:numPr>
                <w:ilvl w:val="0"/>
                <w:numId w:val="9"/>
              </w:numPr>
              <w:ind w:left="488" w:hanging="284"/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lastRenderedPageBreak/>
              <w:t>czy są adekwatne do zakresu i specyfiki projektu, czasu jego realizacji</w:t>
            </w:r>
            <w:r w:rsidR="00AA71E9" w:rsidRPr="001633E5">
              <w:rPr>
                <w:rFonts w:cs="Times New Roman"/>
                <w:sz w:val="20"/>
                <w:szCs w:val="20"/>
              </w:rPr>
              <w:t>,</w:t>
            </w:r>
          </w:p>
          <w:p w:rsidR="00BC1DBD" w:rsidRPr="001633E5" w:rsidRDefault="00BC1DBD" w:rsidP="002A46BC">
            <w:pPr>
              <w:numPr>
                <w:ilvl w:val="0"/>
                <w:numId w:val="9"/>
              </w:numPr>
              <w:ind w:left="488" w:hanging="284"/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czy są zgodne z Wytycznymi w zakresie kwalifikowania wydatków w ramach Europejskiego Funduszu Rozwoju Regionalnego, Europejskiego Funduszu Społecznego oraz Funduszu Spójności na lata 2014-2020,</w:t>
            </w:r>
          </w:p>
          <w:p w:rsidR="00BC1DBD" w:rsidRPr="0098553D" w:rsidRDefault="00BC1DBD" w:rsidP="008A32B2">
            <w:pPr>
              <w:numPr>
                <w:ilvl w:val="0"/>
                <w:numId w:val="9"/>
              </w:numPr>
              <w:ind w:left="488" w:hanging="284"/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czy są zgodne z zapisami ogłoszenia o naborze.</w:t>
            </w:r>
          </w:p>
          <w:p w:rsidR="00BC1DBD" w:rsidRPr="001633E5" w:rsidRDefault="00BC1DBD" w:rsidP="0043415C">
            <w:pPr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 xml:space="preserve">Wszystkie wskazane powyżej kwestie oceniane są łącznie. Wnioskowi przyznane zostanie od 0 do </w:t>
            </w:r>
            <w:r w:rsidR="0043415C">
              <w:rPr>
                <w:rFonts w:cs="Times New Roman"/>
                <w:sz w:val="20"/>
                <w:szCs w:val="20"/>
              </w:rPr>
              <w:t>8</w:t>
            </w:r>
            <w:r w:rsidRPr="001633E5">
              <w:rPr>
                <w:rFonts w:cs="Times New Roman"/>
                <w:sz w:val="20"/>
                <w:szCs w:val="20"/>
              </w:rPr>
              <w:t xml:space="preserve"> pkt</w:t>
            </w:r>
            <w:r w:rsidR="003C1059" w:rsidRPr="001633E5">
              <w:rPr>
                <w:rFonts w:cs="Times New Roman"/>
                <w:sz w:val="20"/>
                <w:szCs w:val="20"/>
              </w:rPr>
              <w:t xml:space="preserve">, przy czym spełnieniu przez dany wniosek punktów </w:t>
            </w:r>
            <w:r w:rsidR="00DD3EAA" w:rsidRPr="001633E5">
              <w:rPr>
                <w:rFonts w:cs="Times New Roman"/>
                <w:sz w:val="20"/>
                <w:szCs w:val="20"/>
              </w:rPr>
              <w:t xml:space="preserve">d i </w:t>
            </w:r>
            <w:r w:rsidR="003C1059" w:rsidRPr="001633E5">
              <w:rPr>
                <w:rFonts w:cs="Times New Roman"/>
                <w:sz w:val="20"/>
                <w:szCs w:val="20"/>
              </w:rPr>
              <w:t>e jest obligatoryjne dla uzyskania wsparcia.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C3740" w:rsidRDefault="00BC1DBD" w:rsidP="0098553D">
            <w:pPr>
              <w:rPr>
                <w:rFonts w:cs="Times New Roman"/>
                <w:b/>
                <w:sz w:val="18"/>
                <w:szCs w:val="20"/>
              </w:rPr>
            </w:pPr>
            <w:r w:rsidRPr="0098553D">
              <w:rPr>
                <w:rFonts w:cs="Times New Roman"/>
                <w:b/>
                <w:sz w:val="18"/>
                <w:szCs w:val="20"/>
              </w:rPr>
              <w:lastRenderedPageBreak/>
              <w:t xml:space="preserve">0 - </w:t>
            </w:r>
            <w:r w:rsidR="00D22028">
              <w:rPr>
                <w:rFonts w:cs="Times New Roman"/>
                <w:b/>
                <w:sz w:val="18"/>
                <w:szCs w:val="20"/>
              </w:rPr>
              <w:t>9</w:t>
            </w:r>
            <w:r w:rsidRPr="0098553D">
              <w:rPr>
                <w:rFonts w:cs="Times New Roman"/>
                <w:b/>
                <w:sz w:val="18"/>
                <w:szCs w:val="20"/>
              </w:rPr>
              <w:t xml:space="preserve"> pkt</w:t>
            </w:r>
            <w:r w:rsidR="0098553D">
              <w:rPr>
                <w:rFonts w:cs="Times New Roman"/>
                <w:b/>
                <w:sz w:val="18"/>
                <w:szCs w:val="20"/>
              </w:rPr>
              <w:t xml:space="preserve"> </w:t>
            </w:r>
          </w:p>
          <w:p w:rsidR="0098553D" w:rsidRPr="0098553D" w:rsidRDefault="0098553D" w:rsidP="000C3740">
            <w:pPr>
              <w:rPr>
                <w:rFonts w:cs="Times New Roman"/>
                <w:b/>
                <w:sz w:val="18"/>
                <w:szCs w:val="20"/>
              </w:rPr>
            </w:pPr>
            <w:r>
              <w:rPr>
                <w:rFonts w:cs="Times New Roman"/>
                <w:b/>
                <w:sz w:val="18"/>
                <w:szCs w:val="20"/>
              </w:rPr>
              <w:br/>
            </w:r>
            <w:r w:rsidRPr="000C3740">
              <w:rPr>
                <w:rFonts w:cs="Times New Roman"/>
                <w:i/>
                <w:sz w:val="16"/>
                <w:szCs w:val="20"/>
              </w:rPr>
              <w:t>(ocena subiektywna członków Rady)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BC1DBD" w:rsidRPr="001633E5" w:rsidRDefault="00BC1DBD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BC1DBD" w:rsidRPr="001633E5" w:rsidTr="0098553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BD" w:rsidRPr="001633E5" w:rsidRDefault="000E07A0" w:rsidP="00BC1D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  <w:r w:rsidR="00BC1DBD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BD" w:rsidRPr="001633E5" w:rsidRDefault="00BC1DBD" w:rsidP="000C3740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Potencjał i doświadczenie wnioskodawcy</w:t>
            </w:r>
            <w:r w:rsidRPr="000C3740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0C3740" w:rsidRPr="000C3740">
              <w:rPr>
                <w:rFonts w:cs="Times New Roman"/>
                <w:b/>
                <w:sz w:val="20"/>
                <w:szCs w:val="20"/>
              </w:rPr>
              <w:t>w obszarze tematycznym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BD" w:rsidRPr="001633E5" w:rsidRDefault="00BC1DBD" w:rsidP="008A32B2">
            <w:pPr>
              <w:ind w:left="34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 opis potencjał</w:t>
            </w:r>
            <w:r w:rsidR="000E07A0">
              <w:rPr>
                <w:rFonts w:cs="Times New Roman"/>
                <w:sz w:val="20"/>
                <w:szCs w:val="20"/>
              </w:rPr>
              <w:t xml:space="preserve">u i doświadczenia wnioskodawcy, </w:t>
            </w:r>
            <w:r w:rsidRPr="001633E5">
              <w:rPr>
                <w:rFonts w:cs="Times New Roman"/>
                <w:sz w:val="20"/>
                <w:szCs w:val="20"/>
              </w:rPr>
              <w:t xml:space="preserve">tj.: </w:t>
            </w:r>
          </w:p>
          <w:p w:rsidR="00BC1DBD" w:rsidRPr="001633E5" w:rsidRDefault="00BC1DBD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doświadczenie wnioskodawcy w obszarze tematycznym, którego dotyczy realizowany projekt i w pracy z daną grupą docelową,</w:t>
            </w:r>
          </w:p>
          <w:p w:rsidR="00BC1DBD" w:rsidRPr="001633E5" w:rsidRDefault="00BC1DBD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potencjał kadrowy/merytoryczny, techniczny (sprzętowy, lokalowy) wykorzystywany w ramach projektu i sposób jego wykorzystania w ramach projektu.</w:t>
            </w:r>
          </w:p>
          <w:p w:rsidR="00BC1DBD" w:rsidRPr="001633E5" w:rsidRDefault="00BC1DBD" w:rsidP="008A32B2">
            <w:pPr>
              <w:contextualSpacing/>
              <w:rPr>
                <w:rFonts w:cs="Times New Roman"/>
                <w:sz w:val="20"/>
                <w:szCs w:val="20"/>
              </w:rPr>
            </w:pPr>
          </w:p>
          <w:p w:rsidR="00BC1DBD" w:rsidRPr="001633E5" w:rsidRDefault="00BC1DBD" w:rsidP="008A32B2">
            <w:pPr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Każda kwestia wyodrębniona punktorem ocenia</w:t>
            </w:r>
            <w:r w:rsidR="00123DE2" w:rsidRPr="001633E5">
              <w:rPr>
                <w:rFonts w:cs="Times New Roman"/>
                <w:sz w:val="20"/>
                <w:szCs w:val="20"/>
              </w:rPr>
              <w:t>na</w:t>
            </w:r>
            <w:r w:rsidRPr="001633E5">
              <w:rPr>
                <w:rFonts w:cs="Times New Roman"/>
                <w:sz w:val="20"/>
                <w:szCs w:val="20"/>
              </w:rPr>
              <w:t xml:space="preserve"> będzie odrębnie i przyznawane będą: 0, </w:t>
            </w:r>
            <w:r w:rsidR="0043415C">
              <w:rPr>
                <w:rFonts w:cs="Times New Roman"/>
                <w:sz w:val="20"/>
                <w:szCs w:val="20"/>
              </w:rPr>
              <w:t>5</w:t>
            </w:r>
            <w:r w:rsidRPr="001633E5">
              <w:rPr>
                <w:rFonts w:cs="Times New Roman"/>
                <w:sz w:val="20"/>
                <w:szCs w:val="20"/>
              </w:rPr>
              <w:t xml:space="preserve"> lub </w:t>
            </w:r>
            <w:r w:rsidR="0043415C">
              <w:rPr>
                <w:rFonts w:cs="Times New Roman"/>
                <w:sz w:val="20"/>
                <w:szCs w:val="20"/>
              </w:rPr>
              <w:t>10</w:t>
            </w:r>
            <w:r w:rsidRPr="001633E5">
              <w:rPr>
                <w:rFonts w:cs="Times New Roman"/>
                <w:sz w:val="20"/>
                <w:szCs w:val="20"/>
              </w:rPr>
              <w:t xml:space="preserve"> punkt</w:t>
            </w:r>
            <w:r w:rsidR="0043415C">
              <w:rPr>
                <w:rFonts w:cs="Times New Roman"/>
                <w:sz w:val="20"/>
                <w:szCs w:val="20"/>
              </w:rPr>
              <w:t>ów</w:t>
            </w:r>
            <w:r w:rsidRPr="001633E5">
              <w:rPr>
                <w:rFonts w:cs="Times New Roman"/>
                <w:sz w:val="20"/>
                <w:szCs w:val="20"/>
              </w:rPr>
              <w:t>.</w:t>
            </w:r>
          </w:p>
          <w:p w:rsidR="00BC1DBD" w:rsidRPr="001633E5" w:rsidRDefault="00BC1DBD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0 punktów przyznanych zostanie wówczas, gdy wnioskodawca nie wykazał prawidłowo doświadczenia wnioskodawcy w obszarze tematycznym, którego dotyczy realizowany projekt i w pracy z daną grupą docelową oraz gdy wnioskodawca nie wykazał prawidłowo potencjału kadrowego/merytorycznego, technicznego (sprzętowego, lokalowego) wykorzystywanego w ramach projektu i sposobu jego wykorzystania w ramach projektu.</w:t>
            </w:r>
          </w:p>
          <w:p w:rsidR="004D0FF9" w:rsidRPr="001633E5" w:rsidRDefault="0043415C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BC1DBD" w:rsidRPr="001633E5">
              <w:rPr>
                <w:rFonts w:cs="Times New Roman"/>
                <w:sz w:val="20"/>
                <w:szCs w:val="20"/>
              </w:rPr>
              <w:t xml:space="preserve"> punkt</w:t>
            </w:r>
            <w:r>
              <w:rPr>
                <w:rFonts w:cs="Times New Roman"/>
                <w:sz w:val="20"/>
                <w:szCs w:val="20"/>
              </w:rPr>
              <w:t>ów</w:t>
            </w:r>
            <w:r w:rsidR="00BC1DBD" w:rsidRPr="001633E5">
              <w:rPr>
                <w:rFonts w:cs="Times New Roman"/>
                <w:sz w:val="20"/>
                <w:szCs w:val="20"/>
              </w:rPr>
              <w:t xml:space="preserve"> przyznan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="00BC1DBD" w:rsidRPr="001633E5">
              <w:rPr>
                <w:rFonts w:cs="Times New Roman"/>
                <w:sz w:val="20"/>
                <w:szCs w:val="20"/>
              </w:rPr>
              <w:t xml:space="preserve"> zostanie wówczas, gdy wnioskodawca wykazał prawidłowo wyłącznie jeden z dwóch elementów podlegających ocenie w ramach kryterium tj. doświadczenie </w:t>
            </w:r>
            <w:r w:rsidR="00BC1DBD" w:rsidRPr="001633E5">
              <w:rPr>
                <w:rFonts w:cs="Times New Roman"/>
                <w:sz w:val="20"/>
                <w:szCs w:val="20"/>
              </w:rPr>
              <w:lastRenderedPageBreak/>
              <w:t>wnioskodawcy w obszarze tematycznym, którego dotyczy realizowany projekt i w pracy z daną grupą docelową lub potencjał kadrowy/merytoryczny, techniczny (sprzętowy, lokalowy) wykorzystywany w ramach projektu i sposób jego wykorzystania w ramach projektu.</w:t>
            </w:r>
          </w:p>
          <w:p w:rsidR="00BC1DBD" w:rsidRPr="001633E5" w:rsidRDefault="0043415C" w:rsidP="0043415C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="00BC1DBD" w:rsidRPr="001633E5">
              <w:rPr>
                <w:rFonts w:cs="Times New Roman"/>
                <w:sz w:val="20"/>
                <w:szCs w:val="20"/>
              </w:rPr>
              <w:t xml:space="preserve"> punkt</w:t>
            </w:r>
            <w:r>
              <w:rPr>
                <w:rFonts w:cs="Times New Roman"/>
                <w:sz w:val="20"/>
                <w:szCs w:val="20"/>
              </w:rPr>
              <w:t>ów</w:t>
            </w:r>
            <w:r w:rsidR="00BC1DBD" w:rsidRPr="001633E5">
              <w:rPr>
                <w:rFonts w:cs="Times New Roman"/>
                <w:sz w:val="20"/>
                <w:szCs w:val="20"/>
              </w:rPr>
              <w:t xml:space="preserve"> przyznane zostan</w:t>
            </w:r>
            <w:r>
              <w:rPr>
                <w:rFonts w:cs="Times New Roman"/>
                <w:sz w:val="20"/>
                <w:szCs w:val="20"/>
              </w:rPr>
              <w:t>ie</w:t>
            </w:r>
            <w:r w:rsidR="00BC1DBD" w:rsidRPr="001633E5">
              <w:rPr>
                <w:rFonts w:cs="Times New Roman"/>
                <w:sz w:val="20"/>
                <w:szCs w:val="20"/>
              </w:rPr>
              <w:t xml:space="preserve"> wówczas, gdy wnioskodawca wykazał prawidłowo doświadczenie wnioskodawcy w obszarze tematycznym, którego dotyczy realizowany projekt i w pracy z daną grupą docelową oraz gdy wnioskodawca wykazał prawidłowo potencjał kadrowy/merytoryczny, techniczny (sprzętowy, lokalowy) wykorzystywany w ramach projektu i sposób jego wykorzystania w ramach projektu.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3D" w:rsidRDefault="0043415C" w:rsidP="0098553D">
            <w:pPr>
              <w:ind w:left="-108" w:right="-108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b/>
                <w:sz w:val="18"/>
                <w:szCs w:val="20"/>
              </w:rPr>
              <w:lastRenderedPageBreak/>
              <w:t>10</w:t>
            </w:r>
            <w:r w:rsidR="0098553D" w:rsidRPr="0098553D">
              <w:rPr>
                <w:rFonts w:cs="Times New Roman"/>
                <w:b/>
                <w:sz w:val="18"/>
                <w:szCs w:val="20"/>
              </w:rPr>
              <w:t xml:space="preserve"> pkt - </w:t>
            </w:r>
            <w:r w:rsidR="0098553D" w:rsidRPr="0098553D">
              <w:rPr>
                <w:rFonts w:cs="Times New Roman"/>
                <w:sz w:val="18"/>
                <w:szCs w:val="20"/>
              </w:rPr>
              <w:t>wnioskodawca wykazał prawidłowo doświadczenie wnioskodawcy oraz</w:t>
            </w:r>
            <w:r w:rsidR="0098553D" w:rsidRPr="0098553D">
              <w:rPr>
                <w:rFonts w:cs="Times New Roman"/>
                <w:sz w:val="20"/>
                <w:szCs w:val="20"/>
              </w:rPr>
              <w:t xml:space="preserve"> </w:t>
            </w:r>
            <w:r w:rsidR="0098553D" w:rsidRPr="0098553D">
              <w:rPr>
                <w:rFonts w:cs="Times New Roman"/>
                <w:sz w:val="18"/>
                <w:szCs w:val="20"/>
              </w:rPr>
              <w:t>potencjał kadrowy/merytoryczny, techniczny (sprzętowy, lokalowy)</w:t>
            </w:r>
          </w:p>
          <w:p w:rsidR="0098553D" w:rsidRPr="0098553D" w:rsidRDefault="0098553D" w:rsidP="0098553D">
            <w:pPr>
              <w:ind w:left="-108" w:right="-108"/>
              <w:rPr>
                <w:rFonts w:cs="Times New Roman"/>
                <w:b/>
                <w:sz w:val="18"/>
                <w:szCs w:val="20"/>
              </w:rPr>
            </w:pPr>
          </w:p>
          <w:p w:rsidR="0098553D" w:rsidRDefault="0043415C" w:rsidP="0098553D">
            <w:pPr>
              <w:ind w:left="-108" w:right="-108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b/>
                <w:sz w:val="18"/>
                <w:szCs w:val="20"/>
              </w:rPr>
              <w:t>5</w:t>
            </w:r>
            <w:r w:rsidR="0098553D" w:rsidRPr="0098553D">
              <w:rPr>
                <w:rFonts w:cs="Times New Roman"/>
                <w:b/>
                <w:sz w:val="18"/>
                <w:szCs w:val="20"/>
              </w:rPr>
              <w:t xml:space="preserve"> pkt – </w:t>
            </w:r>
            <w:r w:rsidR="0098553D" w:rsidRPr="0098553D">
              <w:rPr>
                <w:rFonts w:cs="Times New Roman"/>
                <w:sz w:val="18"/>
                <w:szCs w:val="20"/>
              </w:rPr>
              <w:t>wnioskodawca wykazał prawidłowo wyłącznie</w:t>
            </w:r>
            <w:r w:rsidR="0098553D" w:rsidRPr="0098553D">
              <w:rPr>
                <w:rFonts w:cs="Times New Roman"/>
                <w:sz w:val="16"/>
                <w:szCs w:val="20"/>
              </w:rPr>
              <w:t xml:space="preserve"> </w:t>
            </w:r>
            <w:r w:rsidR="0098553D" w:rsidRPr="0098553D">
              <w:rPr>
                <w:rFonts w:cs="Times New Roman"/>
                <w:sz w:val="18"/>
                <w:szCs w:val="20"/>
              </w:rPr>
              <w:t>jeden z dwóch elementów podlegających ocenie</w:t>
            </w:r>
            <w:r w:rsidR="0098553D" w:rsidRPr="0098553D">
              <w:rPr>
                <w:rFonts w:cs="Times New Roman"/>
                <w:sz w:val="16"/>
                <w:szCs w:val="20"/>
              </w:rPr>
              <w:t xml:space="preserve"> (</w:t>
            </w:r>
            <w:r w:rsidR="0098553D" w:rsidRPr="0098553D">
              <w:rPr>
                <w:rFonts w:cs="Times New Roman"/>
                <w:sz w:val="18"/>
                <w:szCs w:val="20"/>
              </w:rPr>
              <w:t>doświadczenie lub/i potencjał kadrowy/merytoryczny, techniczny (sprzętowy, lokalowy)</w:t>
            </w:r>
          </w:p>
          <w:p w:rsidR="0098553D" w:rsidRPr="0098553D" w:rsidRDefault="0098553D" w:rsidP="0098553D">
            <w:pPr>
              <w:ind w:left="-108" w:right="-108"/>
              <w:rPr>
                <w:rFonts w:cs="Times New Roman"/>
                <w:sz w:val="18"/>
                <w:szCs w:val="20"/>
              </w:rPr>
            </w:pPr>
          </w:p>
          <w:p w:rsidR="0098553D" w:rsidRPr="0098553D" w:rsidRDefault="00BC1DBD" w:rsidP="0098553D">
            <w:pPr>
              <w:ind w:left="-108" w:right="-108"/>
              <w:rPr>
                <w:rFonts w:cs="Times New Roman"/>
                <w:sz w:val="18"/>
                <w:szCs w:val="20"/>
              </w:rPr>
            </w:pPr>
            <w:r w:rsidRPr="0098553D">
              <w:rPr>
                <w:rFonts w:cs="Times New Roman"/>
                <w:b/>
                <w:sz w:val="18"/>
                <w:szCs w:val="20"/>
              </w:rPr>
              <w:t xml:space="preserve">0 </w:t>
            </w:r>
            <w:r w:rsidR="000E07A0" w:rsidRPr="0098553D">
              <w:rPr>
                <w:rFonts w:cs="Times New Roman"/>
                <w:b/>
                <w:sz w:val="18"/>
                <w:szCs w:val="20"/>
              </w:rPr>
              <w:t>pkt –</w:t>
            </w:r>
            <w:r w:rsidRPr="0098553D">
              <w:rPr>
                <w:rFonts w:cs="Times New Roman"/>
                <w:b/>
                <w:sz w:val="18"/>
                <w:szCs w:val="20"/>
              </w:rPr>
              <w:t xml:space="preserve"> </w:t>
            </w:r>
            <w:r w:rsidR="000E07A0" w:rsidRPr="0098553D">
              <w:rPr>
                <w:rFonts w:cs="Times New Roman"/>
                <w:sz w:val="18"/>
                <w:szCs w:val="20"/>
              </w:rPr>
              <w:t>wnioskodawca nie wykazał prawidłowo doświadczenia</w:t>
            </w:r>
            <w:r w:rsidR="0098553D" w:rsidRPr="0098553D">
              <w:rPr>
                <w:rFonts w:cs="Times New Roman"/>
                <w:sz w:val="18"/>
                <w:szCs w:val="20"/>
              </w:rPr>
              <w:t xml:space="preserve"> lub/i potencjału kadrowego/merytorycznego, technicznego (sprzętowego, lokalowego)</w:t>
            </w:r>
          </w:p>
          <w:p w:rsidR="0098553D" w:rsidRPr="0098553D" w:rsidRDefault="0098553D" w:rsidP="0098553D">
            <w:pPr>
              <w:ind w:left="-108" w:right="-108"/>
              <w:rPr>
                <w:rFonts w:cs="Times New Roman"/>
                <w:b/>
                <w:sz w:val="18"/>
                <w:szCs w:val="20"/>
              </w:rPr>
            </w:pPr>
          </w:p>
          <w:p w:rsidR="0098553D" w:rsidRPr="0098553D" w:rsidRDefault="0098553D" w:rsidP="0098553D">
            <w:pPr>
              <w:ind w:right="-108"/>
              <w:rPr>
                <w:rFonts w:cs="Times New Roman"/>
                <w:b/>
                <w:sz w:val="18"/>
                <w:szCs w:val="20"/>
              </w:rPr>
            </w:pPr>
          </w:p>
          <w:p w:rsidR="00BC1DBD" w:rsidRPr="0098553D" w:rsidRDefault="00BC1DBD" w:rsidP="0098553D">
            <w:pPr>
              <w:ind w:left="-108" w:right="-108"/>
              <w:rPr>
                <w:rFonts w:cs="Times New Roman"/>
                <w:b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BD" w:rsidRPr="001633E5" w:rsidRDefault="00BC1DBD" w:rsidP="008A32B2">
            <w:pPr>
              <w:ind w:left="-66" w:firstLine="66"/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lastRenderedPageBreak/>
              <w:t>Kryterium weryfikowane na podstawie treści wniosku o dofinansowanie.</w:t>
            </w:r>
          </w:p>
          <w:p w:rsidR="00BC1DBD" w:rsidRPr="001633E5" w:rsidRDefault="00BC1DBD" w:rsidP="008A32B2">
            <w:pPr>
              <w:ind w:left="-66" w:firstLine="66"/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LGD zastrzega sobie możliwość zbadania potencjału i doświadczenia wnioskodawcy przed podpisaniem umowy o dofinansowanie na podstawie dokumentów potwierdzających potencjał i doświadczenie, do przekazania których zobowiązuje się wnioskodawca w wyznaczonych przez LGD terminie</w:t>
            </w:r>
            <w:r w:rsidR="00CB34E4" w:rsidRPr="001633E5">
              <w:rPr>
                <w:rFonts w:cs="Times New Roman"/>
                <w:sz w:val="20"/>
                <w:szCs w:val="20"/>
              </w:rPr>
              <w:t>,</w:t>
            </w:r>
            <w:r w:rsidRPr="001633E5">
              <w:rPr>
                <w:rFonts w:cs="Times New Roman"/>
                <w:sz w:val="20"/>
                <w:szCs w:val="20"/>
              </w:rPr>
              <w:t xml:space="preserve"> ale nie krótszym niż 3 dni robocze.</w:t>
            </w:r>
          </w:p>
        </w:tc>
      </w:tr>
      <w:tr w:rsidR="0003185E" w:rsidRPr="001633E5" w:rsidTr="0098553D">
        <w:trPr>
          <w:trHeight w:val="20"/>
        </w:trPr>
        <w:tc>
          <w:tcPr>
            <w:tcW w:w="567" w:type="dxa"/>
          </w:tcPr>
          <w:p w:rsidR="0003185E" w:rsidRPr="001633E5" w:rsidRDefault="000E07A0" w:rsidP="000318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  <w:r w:rsidR="0003185E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03185E" w:rsidRPr="001633E5" w:rsidRDefault="0003185E" w:rsidP="0003185E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Wsparcie biura LGD</w:t>
            </w:r>
          </w:p>
        </w:tc>
        <w:tc>
          <w:tcPr>
            <w:tcW w:w="5670" w:type="dxa"/>
            <w:vAlign w:val="center"/>
          </w:tcPr>
          <w:p w:rsidR="0003185E" w:rsidRPr="001633E5" w:rsidRDefault="0003185E" w:rsidP="0003185E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Preferuje się wnioskodawców korzystających ze wsparcia Biura LGD w zakresie przygotowania wniosku o dofinansowanie.</w:t>
            </w:r>
          </w:p>
          <w:p w:rsidR="0003185E" w:rsidRPr="001633E5" w:rsidRDefault="0003185E" w:rsidP="0003185E">
            <w:pPr>
              <w:rPr>
                <w:rFonts w:cs="Times New Roman"/>
                <w:sz w:val="20"/>
                <w:szCs w:val="20"/>
              </w:rPr>
            </w:pPr>
          </w:p>
          <w:p w:rsidR="0003185E" w:rsidRPr="001633E5" w:rsidRDefault="0003185E" w:rsidP="0003185E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Punkty za skorzystanie z doradztwa przyznane zostaną wówczas, gdy wnioskodawca osobiście lub przedstawiciel wnioskodawcy korzystał z doradztwa biura LGD w ramach danego naboru, którego dotyczy wniosek o dofinansowanie oraz wyłącznie wówczas, gdy doradztwo dotyczy przedmiotowego wniosku o dofinansowanie, co uwidocznione będzie na karcie doradztwa LGD (weryfikacja na podstawie tytułu wniosku o dofinansowanie wskazanej w karcie doradztwa).</w:t>
            </w:r>
          </w:p>
          <w:p w:rsidR="0003185E" w:rsidRPr="001633E5" w:rsidRDefault="0003185E" w:rsidP="0003185E">
            <w:pPr>
              <w:rPr>
                <w:rFonts w:cs="Times New Roman"/>
                <w:sz w:val="20"/>
                <w:szCs w:val="20"/>
              </w:rPr>
            </w:pPr>
          </w:p>
          <w:p w:rsidR="0003185E" w:rsidRPr="001633E5" w:rsidRDefault="0003185E" w:rsidP="0003185E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 xml:space="preserve">Punkty za skorzystanie ze szkolenia przyznane zostaną wówczas, gdy </w:t>
            </w:r>
            <w:r w:rsidRPr="001633E5">
              <w:t xml:space="preserve"> w</w:t>
            </w:r>
            <w:r w:rsidRPr="001633E5">
              <w:rPr>
                <w:rFonts w:cs="Times New Roman"/>
                <w:sz w:val="20"/>
                <w:szCs w:val="20"/>
              </w:rPr>
              <w:t xml:space="preserve">nioskodawca osobiście lub przedstawiciel wnioskodawcy uczestniczył w min. 1 szkoleniu organizowanym przez LGD z zakresu przygotowywania wniosków o dofinansowanie lub spotkaniu informacyjnym organizowanym przez LGD na temat przygotowania wniosku w danym naborze, co uwidocznione będzie na formularzu zgłoszeniowym i liście obecności (weryfikowana będzie tożsamość (nazwa) podmiotu delegującego uczestnika na szkolenie/spotkanie z nazwą wnioskodawcy, </w:t>
            </w:r>
            <w:r w:rsidRPr="001633E5">
              <w:rPr>
                <w:rFonts w:cs="Times New Roman"/>
                <w:sz w:val="20"/>
                <w:szCs w:val="20"/>
              </w:rPr>
              <w:lastRenderedPageBreak/>
              <w:t>składającego wniosek w danym konkursie). Jeden uczestnik szkolenia/spotkania może reprezentować jeden podmiot na danym szkoleniu/spotkaniu.</w:t>
            </w:r>
          </w:p>
        </w:tc>
        <w:tc>
          <w:tcPr>
            <w:tcW w:w="2268" w:type="dxa"/>
          </w:tcPr>
          <w:p w:rsidR="0003185E" w:rsidRPr="0098553D" w:rsidRDefault="0043415C" w:rsidP="0098553D">
            <w:pPr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b/>
                <w:sz w:val="18"/>
                <w:szCs w:val="20"/>
              </w:rPr>
              <w:lastRenderedPageBreak/>
              <w:t>7</w:t>
            </w:r>
            <w:r w:rsidR="0003185E" w:rsidRPr="0098553D">
              <w:rPr>
                <w:rFonts w:cs="Times New Roman"/>
                <w:b/>
                <w:sz w:val="18"/>
                <w:szCs w:val="20"/>
              </w:rPr>
              <w:t xml:space="preserve"> pkt </w:t>
            </w:r>
            <w:r w:rsidR="0003185E" w:rsidRPr="0098553D">
              <w:rPr>
                <w:rFonts w:cs="Times New Roman"/>
                <w:sz w:val="18"/>
                <w:szCs w:val="20"/>
              </w:rPr>
              <w:t>- Wnioskodawca osobiście lub przedstawiciel wnioskodawcy korzystał z doradztwa LGD (wizyta w biurze) na etapie przygotowywania ocenianego wniosku o dofinansowanie;</w:t>
            </w:r>
          </w:p>
          <w:p w:rsidR="0043415C" w:rsidRDefault="0043415C" w:rsidP="0098553D">
            <w:pPr>
              <w:rPr>
                <w:rFonts w:cs="Times New Roman"/>
                <w:b/>
                <w:sz w:val="18"/>
                <w:szCs w:val="20"/>
              </w:rPr>
            </w:pPr>
          </w:p>
          <w:p w:rsidR="0003185E" w:rsidRPr="0098553D" w:rsidRDefault="0043415C" w:rsidP="0098553D">
            <w:pPr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b/>
                <w:sz w:val="18"/>
                <w:szCs w:val="20"/>
              </w:rPr>
              <w:t>5</w:t>
            </w:r>
            <w:r w:rsidR="0003185E" w:rsidRPr="0098553D">
              <w:rPr>
                <w:rFonts w:cs="Times New Roman"/>
                <w:b/>
                <w:sz w:val="18"/>
                <w:szCs w:val="20"/>
              </w:rPr>
              <w:t xml:space="preserve"> pkt </w:t>
            </w:r>
            <w:r w:rsidR="0003185E" w:rsidRPr="0098553D">
              <w:rPr>
                <w:rFonts w:cs="Times New Roman"/>
                <w:sz w:val="18"/>
                <w:szCs w:val="20"/>
              </w:rPr>
              <w:t>- Wnioskodawca osobiście lub przedstawiciel wnioskodawcy uczestniczył w min. 1 szkoleniu organizowanym przez LGD z zakresu przygotowywania wniosków o dofinansowanie lub spotkaniu informacyjnym organizowanym przez LGD na temat przygotowania wniosku w danym naborze.</w:t>
            </w:r>
          </w:p>
          <w:p w:rsidR="0003185E" w:rsidRPr="0098553D" w:rsidRDefault="0003185E" w:rsidP="0098553D">
            <w:pPr>
              <w:rPr>
                <w:rFonts w:cs="Times New Roman"/>
                <w:sz w:val="18"/>
                <w:szCs w:val="20"/>
              </w:rPr>
            </w:pPr>
          </w:p>
          <w:p w:rsidR="0003185E" w:rsidRPr="001633E5" w:rsidRDefault="0003185E" w:rsidP="0043415C">
            <w:pPr>
              <w:rPr>
                <w:rFonts w:cs="Times New Roman"/>
                <w:b/>
                <w:sz w:val="20"/>
                <w:szCs w:val="20"/>
              </w:rPr>
            </w:pPr>
            <w:r w:rsidRPr="0098553D">
              <w:rPr>
                <w:rFonts w:cs="Times New Roman"/>
                <w:sz w:val="18"/>
                <w:szCs w:val="20"/>
              </w:rPr>
              <w:t xml:space="preserve">Maksymalna liczba punktów: </w:t>
            </w:r>
            <w:r w:rsidR="0043415C">
              <w:rPr>
                <w:rFonts w:cs="Times New Roman"/>
                <w:b/>
                <w:sz w:val="18"/>
                <w:szCs w:val="20"/>
              </w:rPr>
              <w:t>12</w:t>
            </w:r>
            <w:r w:rsidRPr="0098553D">
              <w:rPr>
                <w:rFonts w:cs="Times New Roman"/>
                <w:b/>
                <w:sz w:val="18"/>
                <w:szCs w:val="20"/>
              </w:rPr>
              <w:t xml:space="preserve"> pkt</w:t>
            </w:r>
          </w:p>
        </w:tc>
        <w:tc>
          <w:tcPr>
            <w:tcW w:w="3147" w:type="dxa"/>
            <w:vAlign w:val="center"/>
          </w:tcPr>
          <w:p w:rsidR="0003185E" w:rsidRPr="001633E5" w:rsidRDefault="0003185E" w:rsidP="000318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w oparciu dokumentację (karty doradztwa, formularze zgłoszeniowe, listy obecności na szkoleniach/spotkaniach) Biura LGD.</w:t>
            </w:r>
          </w:p>
        </w:tc>
      </w:tr>
      <w:tr w:rsidR="0003185E" w:rsidRPr="001633E5" w:rsidTr="0053441A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:rsidR="0003185E" w:rsidRPr="001633E5" w:rsidRDefault="000E07A0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</w:t>
            </w:r>
            <w:r w:rsidR="0003185E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03185E" w:rsidRPr="001633E5" w:rsidRDefault="0003185E" w:rsidP="003A004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Preferencja dla podmiotów spoza sektora finansów publicznych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03185E" w:rsidRPr="001633E5" w:rsidRDefault="0003185E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Preferuje się Projektodawców spoza sektora finansów publicznych, w szczególności organizacje pozarządowe.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3185E" w:rsidRPr="001633E5" w:rsidRDefault="0043415C" w:rsidP="0098553D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18"/>
                <w:szCs w:val="20"/>
              </w:rPr>
              <w:t>10</w:t>
            </w:r>
            <w:r w:rsidR="0003185E" w:rsidRPr="0098553D">
              <w:rPr>
                <w:rFonts w:cs="Times New Roman"/>
                <w:b/>
                <w:sz w:val="18"/>
                <w:szCs w:val="20"/>
              </w:rPr>
              <w:t xml:space="preserve"> pkt </w:t>
            </w:r>
            <w:r w:rsidR="0003185E" w:rsidRPr="0098553D">
              <w:rPr>
                <w:rFonts w:cs="Times New Roman"/>
                <w:sz w:val="18"/>
                <w:szCs w:val="20"/>
              </w:rPr>
              <w:t>- Projektodawca spoza sektora finansów publicznych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03185E" w:rsidRPr="001633E5" w:rsidRDefault="0003185E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1A3001" w:rsidRPr="001633E5" w:rsidTr="0053441A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:rsidR="001A3001" w:rsidRDefault="001A3001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1A3001" w:rsidRPr="001633E5" w:rsidRDefault="001A3001" w:rsidP="003A004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Wskaźnik efektywności zatrudnieniowej w ramach aktywizacji społeczno-zatrudnieniowej (jeśli dotyczy)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1A3001" w:rsidRPr="001A3001" w:rsidRDefault="001A3001" w:rsidP="001A30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Preferowane będą projekty o wyższym wskaźniku efektywności zatrudnieniowej tj. odsetku osób pracujących po opuszczeniu programu.</w:t>
            </w:r>
          </w:p>
          <w:p w:rsidR="001A3001" w:rsidRPr="001A3001" w:rsidRDefault="001A3001" w:rsidP="001A30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Kryterium dotyczy wyłącznie projektów w ramach celu szczegółowego nr </w:t>
            </w:r>
            <w:r w:rsidRPr="000026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  <w:p w:rsidR="001A3001" w:rsidRPr="001633E5" w:rsidRDefault="001A3001" w:rsidP="008A32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A3001" w:rsidRPr="001A3001" w:rsidRDefault="001A3001" w:rsidP="001A30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5 pkt </w:t>
            </w:r>
            <w:r w:rsidRPr="001A3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zakładany minimalny poziom efektywności zatrudnieniowej wynosi 35% uczestników projektu (osób zagrożonych ubóstwem lub wykluczeniem społecznym), którzy skorzystali z usług aktywnej integracji o charakterze zawodowym.</w:t>
            </w:r>
          </w:p>
          <w:p w:rsidR="001A3001" w:rsidRPr="001A3001" w:rsidRDefault="001A3001" w:rsidP="001A30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(jeśli dotyczy).</w:t>
            </w:r>
          </w:p>
          <w:p w:rsidR="001A3001" w:rsidRDefault="001A3001" w:rsidP="0098553D">
            <w:pPr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1A3001" w:rsidRPr="001633E5" w:rsidRDefault="001A3001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t>Kryterium weryfikowane na podstawie treści wniosku o dofinansowanie wraz z załącznikami (jeśli dotyczy)</w:t>
            </w:r>
          </w:p>
        </w:tc>
      </w:tr>
      <w:tr w:rsidR="001A3001" w:rsidRPr="001633E5" w:rsidTr="0053441A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:rsidR="001A3001" w:rsidRDefault="001A3001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1A3001" w:rsidRPr="001633E5" w:rsidRDefault="001A3001" w:rsidP="001A300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Wskaźnik efektywności społecznej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1A3001" w:rsidRPr="001A3001" w:rsidRDefault="001A3001" w:rsidP="001A3001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Preferowane będą projekty o wyższym wskaźniku aktywizacji społeczno-zatrudnieniowej.</w:t>
            </w:r>
          </w:p>
          <w:p w:rsidR="001A3001" w:rsidRPr="001A3001" w:rsidRDefault="001A3001" w:rsidP="001A30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0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 xml:space="preserve">Liczba osób zagrożonych ubóstwem lub wykluczeniem społecznym, którzy dokonali postępu w procesie aktywizacji społeczno-zatrudnieniowej i zmniejszenia </w:t>
            </w:r>
            <w:r w:rsidRPr="001A30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lastRenderedPageBreak/>
              <w:t>dystansu do zatrudnienia lub podjęli dalszą aktywizację społeczną w formach przewidzianych dla wskaźnika aktywizacji społeczno-zatrudnieniowej.</w:t>
            </w:r>
          </w:p>
          <w:p w:rsidR="001A3001" w:rsidRPr="001633E5" w:rsidRDefault="001A3001" w:rsidP="001A300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A3001" w:rsidRDefault="001A3001" w:rsidP="001A3001">
            <w:pPr>
              <w:jc w:val="both"/>
              <w:rPr>
                <w:rFonts w:cs="Times New Roman"/>
                <w:b/>
                <w:sz w:val="18"/>
                <w:szCs w:val="20"/>
              </w:rPr>
            </w:pPr>
            <w:r>
              <w:rPr>
                <w:b/>
                <w:bCs/>
              </w:rPr>
              <w:lastRenderedPageBreak/>
              <w:t xml:space="preserve">5 pkt </w:t>
            </w:r>
            <w:r>
              <w:t xml:space="preserve">-zakładany minimalny poziom efektywności społecznej wynosi 75% uczestników projektu (osób zagrożonych </w:t>
            </w:r>
            <w:r>
              <w:lastRenderedPageBreak/>
              <w:t xml:space="preserve">ubóstwem lub wykluczeniem społecznym), </w:t>
            </w:r>
            <w:r>
              <w:rPr>
                <w:shd w:val="clear" w:color="auto" w:fill="FFFFFF"/>
              </w:rPr>
              <w:t>którzy skorzystali z usług aktywnej integracji o charakterze społecznym lub edukacyjnym, lub zdrowotnym.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1A3001" w:rsidRPr="001633E5" w:rsidRDefault="001A3001" w:rsidP="001A300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lastRenderedPageBreak/>
              <w:t>Kryterium weryfikowane na podstawie treści wniosku o dofinansowanie wraz z załącznikami (jeśli dotyczy)</w:t>
            </w:r>
          </w:p>
        </w:tc>
      </w:tr>
      <w:tr w:rsidR="0003185E" w:rsidRPr="001633E5" w:rsidTr="00F42A5F">
        <w:trPr>
          <w:trHeight w:val="20"/>
        </w:trPr>
        <w:tc>
          <w:tcPr>
            <w:tcW w:w="4679" w:type="dxa"/>
            <w:gridSpan w:val="2"/>
          </w:tcPr>
          <w:p w:rsidR="0003185E" w:rsidRPr="001633E5" w:rsidRDefault="0003185E" w:rsidP="007C40B6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WARUNEK UZYSKANIA POZYTYWNEJ OCENY</w:t>
            </w:r>
          </w:p>
        </w:tc>
        <w:tc>
          <w:tcPr>
            <w:tcW w:w="11085" w:type="dxa"/>
            <w:gridSpan w:val="3"/>
          </w:tcPr>
          <w:p w:rsidR="0003185E" w:rsidRPr="001633E5" w:rsidRDefault="0003185E" w:rsidP="003A00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1) Uzyskanie odpowiedzi TAK lub NIE DOTYCZY za spełnienie kryteriów zgodności z LSR</w:t>
            </w:r>
          </w:p>
          <w:p w:rsidR="0003185E" w:rsidRPr="001633E5" w:rsidRDefault="0003185E" w:rsidP="00F13D9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 xml:space="preserve">2) Uzyskanie co najmniej </w:t>
            </w:r>
            <w:r w:rsidR="00F13D91">
              <w:rPr>
                <w:rFonts w:cs="Times New Roman"/>
                <w:b/>
                <w:sz w:val="20"/>
                <w:szCs w:val="20"/>
              </w:rPr>
              <w:t xml:space="preserve">50 </w:t>
            </w:r>
            <w:r w:rsidRPr="001633E5">
              <w:rPr>
                <w:rFonts w:cs="Times New Roman"/>
                <w:b/>
                <w:sz w:val="20"/>
                <w:szCs w:val="20"/>
              </w:rPr>
              <w:t>punktów</w:t>
            </w:r>
            <w:r w:rsidR="00F13D91">
              <w:rPr>
                <w:rFonts w:cs="Times New Roman"/>
                <w:b/>
                <w:sz w:val="20"/>
                <w:szCs w:val="20"/>
              </w:rPr>
              <w:t xml:space="preserve">. </w:t>
            </w:r>
          </w:p>
        </w:tc>
      </w:tr>
      <w:tr w:rsidR="0003185E" w:rsidRPr="001633E5" w:rsidTr="00F42A5F">
        <w:trPr>
          <w:trHeight w:val="20"/>
        </w:trPr>
        <w:tc>
          <w:tcPr>
            <w:tcW w:w="4679" w:type="dxa"/>
            <w:gridSpan w:val="2"/>
          </w:tcPr>
          <w:p w:rsidR="0003185E" w:rsidRPr="001633E5" w:rsidRDefault="0003185E" w:rsidP="007C40B6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MAKSYMALNA SUMA PUNKTÓW</w:t>
            </w:r>
          </w:p>
        </w:tc>
        <w:tc>
          <w:tcPr>
            <w:tcW w:w="11085" w:type="dxa"/>
            <w:gridSpan w:val="3"/>
          </w:tcPr>
          <w:p w:rsidR="0003185E" w:rsidRPr="00F13D91" w:rsidRDefault="00F13D91" w:rsidP="00F13D91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 pkt</w:t>
            </w:r>
            <w:r w:rsidR="0003185E" w:rsidRPr="001633E5">
              <w:rPr>
                <w:rFonts w:cs="Times New Roman"/>
                <w:b/>
                <w:sz w:val="20"/>
                <w:szCs w:val="20"/>
              </w:rPr>
              <w:t xml:space="preserve"> (dla </w:t>
            </w:r>
            <w:r w:rsidRPr="00F13D91">
              <w:rPr>
                <w:b/>
                <w:sz w:val="20"/>
                <w:szCs w:val="16"/>
              </w:rPr>
              <w:t xml:space="preserve">Przedsięwzięcia 3.2.1 </w:t>
            </w:r>
            <w:r w:rsidRPr="00F13D91">
              <w:rPr>
                <w:b/>
                <w:bCs/>
                <w:sz w:val="20"/>
                <w:szCs w:val="16"/>
              </w:rPr>
              <w:t>Działania w zakresie aktywizacji społecznej</w:t>
            </w:r>
            <w:r w:rsidR="0003185E" w:rsidRPr="001633E5">
              <w:rPr>
                <w:rFonts w:cs="Times New Roman"/>
                <w:b/>
                <w:sz w:val="20"/>
                <w:szCs w:val="20"/>
              </w:rPr>
              <w:t>)</w:t>
            </w:r>
          </w:p>
          <w:p w:rsidR="0003185E" w:rsidRPr="001633E5" w:rsidRDefault="00F13D91" w:rsidP="00F13D9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100 pkt </w:t>
            </w:r>
            <w:r w:rsidR="0003185E" w:rsidRPr="001633E5">
              <w:rPr>
                <w:rFonts w:cs="Times New Roman"/>
                <w:b/>
                <w:sz w:val="20"/>
                <w:szCs w:val="20"/>
              </w:rPr>
              <w:t xml:space="preserve">(dla </w:t>
            </w:r>
            <w:r w:rsidRPr="00F13D91">
              <w:rPr>
                <w:b/>
                <w:sz w:val="20"/>
                <w:szCs w:val="16"/>
              </w:rPr>
              <w:t>Przedsięwzięcia</w:t>
            </w:r>
            <w:r>
              <w:rPr>
                <w:b/>
                <w:sz w:val="20"/>
                <w:szCs w:val="16"/>
              </w:rPr>
              <w:t xml:space="preserve"> 3.2.2 </w:t>
            </w:r>
            <w:r w:rsidRPr="00F13D91">
              <w:rPr>
                <w:b/>
                <w:bCs/>
                <w:sz w:val="20"/>
                <w:szCs w:val="16"/>
              </w:rPr>
              <w:t>Działania liderów lub animatorów społeczno</w:t>
            </w:r>
            <w:r>
              <w:rPr>
                <w:b/>
                <w:bCs/>
                <w:sz w:val="20"/>
                <w:szCs w:val="16"/>
              </w:rPr>
              <w:t>ści lokalnej oraz obywatelskiej</w:t>
            </w:r>
            <w:r w:rsidR="0003185E" w:rsidRPr="001633E5">
              <w:rPr>
                <w:rFonts w:cs="Times New Roman"/>
                <w:b/>
                <w:sz w:val="20"/>
                <w:szCs w:val="20"/>
              </w:rPr>
              <w:t>)</w:t>
            </w:r>
          </w:p>
        </w:tc>
      </w:tr>
    </w:tbl>
    <w:p w:rsidR="006E4E1A" w:rsidRPr="001633E5" w:rsidRDefault="006E4E1A">
      <w:pPr>
        <w:rPr>
          <w:rFonts w:cs="Times New Roman"/>
          <w:sz w:val="20"/>
          <w:szCs w:val="20"/>
        </w:rPr>
      </w:pPr>
    </w:p>
    <w:p w:rsidR="00670DA8" w:rsidRPr="001633E5" w:rsidRDefault="00670DA8">
      <w:pPr>
        <w:rPr>
          <w:rFonts w:cs="Times New Roman"/>
          <w:sz w:val="20"/>
          <w:szCs w:val="20"/>
        </w:rPr>
      </w:pPr>
    </w:p>
    <w:p w:rsidR="00F073A9" w:rsidRPr="001633E5" w:rsidRDefault="00F073A9">
      <w:pPr>
        <w:rPr>
          <w:rFonts w:cs="Times New Roman"/>
          <w:sz w:val="24"/>
          <w:szCs w:val="24"/>
        </w:rPr>
      </w:pPr>
    </w:p>
    <w:sectPr w:rsidR="00F073A9" w:rsidRPr="001633E5" w:rsidSect="00163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386" w:rsidRDefault="00742386" w:rsidP="00D5343E">
      <w:pPr>
        <w:spacing w:after="0" w:line="240" w:lineRule="auto"/>
      </w:pPr>
      <w:r>
        <w:separator/>
      </w:r>
    </w:p>
  </w:endnote>
  <w:endnote w:type="continuationSeparator" w:id="0">
    <w:p w:rsidR="00742386" w:rsidRDefault="00742386" w:rsidP="00D5343E">
      <w:pPr>
        <w:spacing w:after="0" w:line="240" w:lineRule="auto"/>
      </w:pPr>
      <w:r>
        <w:continuationSeparator/>
      </w:r>
    </w:p>
  </w:endnote>
  <w:endnote w:type="continuationNotice" w:id="1">
    <w:p w:rsidR="00742386" w:rsidRDefault="007423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58" w:rsidRDefault="00D941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15C" w:rsidRDefault="0043415C">
    <w:pPr>
      <w:pStyle w:val="Stopk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0E3D8D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:rsidR="0043415C" w:rsidRDefault="004341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58" w:rsidRDefault="00D941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386" w:rsidRDefault="00742386" w:rsidP="00D5343E">
      <w:pPr>
        <w:spacing w:after="0" w:line="240" w:lineRule="auto"/>
      </w:pPr>
      <w:r>
        <w:separator/>
      </w:r>
    </w:p>
  </w:footnote>
  <w:footnote w:type="continuationSeparator" w:id="0">
    <w:p w:rsidR="00742386" w:rsidRDefault="00742386" w:rsidP="00D5343E">
      <w:pPr>
        <w:spacing w:after="0" w:line="240" w:lineRule="auto"/>
      </w:pPr>
      <w:r>
        <w:continuationSeparator/>
      </w:r>
    </w:p>
  </w:footnote>
  <w:footnote w:type="continuationNotice" w:id="1">
    <w:p w:rsidR="00742386" w:rsidRDefault="007423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58" w:rsidRDefault="00D941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15C" w:rsidRPr="008A32B2" w:rsidRDefault="00D94158" w:rsidP="00D94158">
    <w:pPr>
      <w:pStyle w:val="Podtytu"/>
      <w:jc w:val="center"/>
      <w:rPr>
        <w:rFonts w:ascii="Arial Narrow" w:hAnsi="Arial Narrow"/>
        <w:color w:val="365F91" w:themeColor="accent1" w:themeShade="BF"/>
      </w:rPr>
    </w:pPr>
    <w:r w:rsidRPr="003601A4">
      <w:rPr>
        <w:noProof/>
        <w:lang w:eastAsia="pl-PL"/>
      </w:rPr>
      <w:drawing>
        <wp:inline distT="0" distB="0" distL="0" distR="0" wp14:anchorId="6E03A87E" wp14:editId="1D63D810">
          <wp:extent cx="5732780" cy="620395"/>
          <wp:effectExtent l="0" t="0" r="1270" b="825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415C" w:rsidRPr="008A32B2" w:rsidRDefault="0043415C">
    <w:pPr>
      <w:pStyle w:val="Nagwek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58" w:rsidRDefault="00D941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21FA"/>
    <w:multiLevelType w:val="hybridMultilevel"/>
    <w:tmpl w:val="44E22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2B"/>
    <w:multiLevelType w:val="hybridMultilevel"/>
    <w:tmpl w:val="9E42E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1435F"/>
    <w:multiLevelType w:val="hybridMultilevel"/>
    <w:tmpl w:val="AE708BEC"/>
    <w:lvl w:ilvl="0" w:tplc="2408A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D38DB"/>
    <w:multiLevelType w:val="hybridMultilevel"/>
    <w:tmpl w:val="5B008D28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96598"/>
    <w:multiLevelType w:val="hybridMultilevel"/>
    <w:tmpl w:val="8D267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C4988"/>
    <w:multiLevelType w:val="hybridMultilevel"/>
    <w:tmpl w:val="5FCCA5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E16541"/>
    <w:multiLevelType w:val="hybridMultilevel"/>
    <w:tmpl w:val="3B266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A4AC7"/>
    <w:multiLevelType w:val="hybridMultilevel"/>
    <w:tmpl w:val="FF18E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134C0"/>
    <w:multiLevelType w:val="hybridMultilevel"/>
    <w:tmpl w:val="B0DEDAC4"/>
    <w:lvl w:ilvl="0" w:tplc="7DAA694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79D81A8B"/>
    <w:multiLevelType w:val="hybridMultilevel"/>
    <w:tmpl w:val="546AE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71"/>
    <w:rsid w:val="00002673"/>
    <w:rsid w:val="00027FB7"/>
    <w:rsid w:val="0003185E"/>
    <w:rsid w:val="000337ED"/>
    <w:rsid w:val="00045215"/>
    <w:rsid w:val="00050C78"/>
    <w:rsid w:val="00053C67"/>
    <w:rsid w:val="00063A69"/>
    <w:rsid w:val="00066AC2"/>
    <w:rsid w:val="00072947"/>
    <w:rsid w:val="000803D6"/>
    <w:rsid w:val="00080567"/>
    <w:rsid w:val="0008181D"/>
    <w:rsid w:val="000901DC"/>
    <w:rsid w:val="00090D0C"/>
    <w:rsid w:val="000A5F20"/>
    <w:rsid w:val="000B67B5"/>
    <w:rsid w:val="000C0763"/>
    <w:rsid w:val="000C3740"/>
    <w:rsid w:val="000C6E67"/>
    <w:rsid w:val="000D0AF7"/>
    <w:rsid w:val="000D15F3"/>
    <w:rsid w:val="000D2E15"/>
    <w:rsid w:val="000E07A0"/>
    <w:rsid w:val="000E3D8D"/>
    <w:rsid w:val="000E5821"/>
    <w:rsid w:val="000E6CB5"/>
    <w:rsid w:val="000F0C5B"/>
    <w:rsid w:val="000F3ACA"/>
    <w:rsid w:val="000F5C89"/>
    <w:rsid w:val="001016C6"/>
    <w:rsid w:val="00103BDC"/>
    <w:rsid w:val="00105933"/>
    <w:rsid w:val="00110821"/>
    <w:rsid w:val="00115A2F"/>
    <w:rsid w:val="00123DE2"/>
    <w:rsid w:val="00127408"/>
    <w:rsid w:val="00130B9E"/>
    <w:rsid w:val="001341D0"/>
    <w:rsid w:val="0014079C"/>
    <w:rsid w:val="001443AF"/>
    <w:rsid w:val="00152781"/>
    <w:rsid w:val="00155954"/>
    <w:rsid w:val="00156D1A"/>
    <w:rsid w:val="001621FC"/>
    <w:rsid w:val="001633E5"/>
    <w:rsid w:val="0016340F"/>
    <w:rsid w:val="00175BEB"/>
    <w:rsid w:val="001770FD"/>
    <w:rsid w:val="0019795D"/>
    <w:rsid w:val="001A2E1B"/>
    <w:rsid w:val="001A2ECC"/>
    <w:rsid w:val="001A3001"/>
    <w:rsid w:val="001A7345"/>
    <w:rsid w:val="001A7F85"/>
    <w:rsid w:val="001B2422"/>
    <w:rsid w:val="001B352B"/>
    <w:rsid w:val="001C051E"/>
    <w:rsid w:val="001C3BDF"/>
    <w:rsid w:val="001C3E66"/>
    <w:rsid w:val="001D3086"/>
    <w:rsid w:val="001D59F4"/>
    <w:rsid w:val="001D6A4D"/>
    <w:rsid w:val="001E0B02"/>
    <w:rsid w:val="001E34EE"/>
    <w:rsid w:val="001E7D1E"/>
    <w:rsid w:val="001F27FE"/>
    <w:rsid w:val="00203252"/>
    <w:rsid w:val="00203477"/>
    <w:rsid w:val="0021250B"/>
    <w:rsid w:val="00224371"/>
    <w:rsid w:val="00231319"/>
    <w:rsid w:val="00232068"/>
    <w:rsid w:val="0023241A"/>
    <w:rsid w:val="00233EC2"/>
    <w:rsid w:val="002355B9"/>
    <w:rsid w:val="002358D1"/>
    <w:rsid w:val="00237163"/>
    <w:rsid w:val="00240DEE"/>
    <w:rsid w:val="00245633"/>
    <w:rsid w:val="002508DC"/>
    <w:rsid w:val="0025741D"/>
    <w:rsid w:val="00262089"/>
    <w:rsid w:val="00264130"/>
    <w:rsid w:val="0026462F"/>
    <w:rsid w:val="00265943"/>
    <w:rsid w:val="00265DD0"/>
    <w:rsid w:val="00273A1C"/>
    <w:rsid w:val="00276A89"/>
    <w:rsid w:val="0028001E"/>
    <w:rsid w:val="002875E7"/>
    <w:rsid w:val="00295EF8"/>
    <w:rsid w:val="00297153"/>
    <w:rsid w:val="00297AEA"/>
    <w:rsid w:val="002A3DEE"/>
    <w:rsid w:val="002A46BC"/>
    <w:rsid w:val="002A4EBD"/>
    <w:rsid w:val="002A7F38"/>
    <w:rsid w:val="002B0D53"/>
    <w:rsid w:val="002B1F50"/>
    <w:rsid w:val="002B4CC9"/>
    <w:rsid w:val="002C2163"/>
    <w:rsid w:val="002C721B"/>
    <w:rsid w:val="002D4FFB"/>
    <w:rsid w:val="002D6BBF"/>
    <w:rsid w:val="002D6D83"/>
    <w:rsid w:val="002E0BC6"/>
    <w:rsid w:val="002E0D0C"/>
    <w:rsid w:val="002F7F72"/>
    <w:rsid w:val="00304CD6"/>
    <w:rsid w:val="00311D26"/>
    <w:rsid w:val="00312091"/>
    <w:rsid w:val="003133CC"/>
    <w:rsid w:val="00320818"/>
    <w:rsid w:val="003314FD"/>
    <w:rsid w:val="00331D2F"/>
    <w:rsid w:val="00341833"/>
    <w:rsid w:val="00343DB7"/>
    <w:rsid w:val="00350C91"/>
    <w:rsid w:val="00351906"/>
    <w:rsid w:val="00367AD4"/>
    <w:rsid w:val="00380D6F"/>
    <w:rsid w:val="003906DC"/>
    <w:rsid w:val="0039133C"/>
    <w:rsid w:val="003A0042"/>
    <w:rsid w:val="003A138F"/>
    <w:rsid w:val="003A14D7"/>
    <w:rsid w:val="003A3C28"/>
    <w:rsid w:val="003A4C9E"/>
    <w:rsid w:val="003B4C36"/>
    <w:rsid w:val="003C1059"/>
    <w:rsid w:val="003C325C"/>
    <w:rsid w:val="003D1647"/>
    <w:rsid w:val="003D1D74"/>
    <w:rsid w:val="003D6645"/>
    <w:rsid w:val="003E1407"/>
    <w:rsid w:val="003F1276"/>
    <w:rsid w:val="003F5433"/>
    <w:rsid w:val="003F6892"/>
    <w:rsid w:val="00404474"/>
    <w:rsid w:val="00417733"/>
    <w:rsid w:val="00420193"/>
    <w:rsid w:val="00422282"/>
    <w:rsid w:val="0042765A"/>
    <w:rsid w:val="0042769D"/>
    <w:rsid w:val="0043415C"/>
    <w:rsid w:val="004442E7"/>
    <w:rsid w:val="004464FB"/>
    <w:rsid w:val="00450D65"/>
    <w:rsid w:val="00451B52"/>
    <w:rsid w:val="00455AB3"/>
    <w:rsid w:val="0045611C"/>
    <w:rsid w:val="0048727B"/>
    <w:rsid w:val="00494E6F"/>
    <w:rsid w:val="004962CE"/>
    <w:rsid w:val="004A283A"/>
    <w:rsid w:val="004A4ECC"/>
    <w:rsid w:val="004A7589"/>
    <w:rsid w:val="004B10D4"/>
    <w:rsid w:val="004B47A3"/>
    <w:rsid w:val="004C1101"/>
    <w:rsid w:val="004C27EC"/>
    <w:rsid w:val="004C49CF"/>
    <w:rsid w:val="004C77F7"/>
    <w:rsid w:val="004D0FF9"/>
    <w:rsid w:val="004D51BA"/>
    <w:rsid w:val="004E25C9"/>
    <w:rsid w:val="004E49E5"/>
    <w:rsid w:val="004E6F2F"/>
    <w:rsid w:val="004F0805"/>
    <w:rsid w:val="004F1AD2"/>
    <w:rsid w:val="004F46DF"/>
    <w:rsid w:val="00505813"/>
    <w:rsid w:val="0050753A"/>
    <w:rsid w:val="00507A30"/>
    <w:rsid w:val="0051317C"/>
    <w:rsid w:val="00520EB6"/>
    <w:rsid w:val="005213E1"/>
    <w:rsid w:val="00532FA3"/>
    <w:rsid w:val="0053441A"/>
    <w:rsid w:val="00537806"/>
    <w:rsid w:val="00537875"/>
    <w:rsid w:val="00540033"/>
    <w:rsid w:val="00540A8C"/>
    <w:rsid w:val="0054434E"/>
    <w:rsid w:val="00547797"/>
    <w:rsid w:val="00553A71"/>
    <w:rsid w:val="00556F6C"/>
    <w:rsid w:val="00564057"/>
    <w:rsid w:val="00572E3D"/>
    <w:rsid w:val="0057523C"/>
    <w:rsid w:val="00575672"/>
    <w:rsid w:val="00584C8E"/>
    <w:rsid w:val="0058773A"/>
    <w:rsid w:val="0059345B"/>
    <w:rsid w:val="005934D9"/>
    <w:rsid w:val="005947BD"/>
    <w:rsid w:val="005A0AE1"/>
    <w:rsid w:val="005A55DC"/>
    <w:rsid w:val="005B4210"/>
    <w:rsid w:val="005B44C3"/>
    <w:rsid w:val="005B5CB3"/>
    <w:rsid w:val="005B7632"/>
    <w:rsid w:val="005C7193"/>
    <w:rsid w:val="005C73F4"/>
    <w:rsid w:val="005C75A0"/>
    <w:rsid w:val="005D2D5E"/>
    <w:rsid w:val="005D5E51"/>
    <w:rsid w:val="005D6D90"/>
    <w:rsid w:val="005E29DA"/>
    <w:rsid w:val="005F09F2"/>
    <w:rsid w:val="005F4355"/>
    <w:rsid w:val="00602A54"/>
    <w:rsid w:val="00602D79"/>
    <w:rsid w:val="0060381F"/>
    <w:rsid w:val="00611F0C"/>
    <w:rsid w:val="00612497"/>
    <w:rsid w:val="00612D18"/>
    <w:rsid w:val="00616B7F"/>
    <w:rsid w:val="00617F68"/>
    <w:rsid w:val="00650D61"/>
    <w:rsid w:val="00656A2E"/>
    <w:rsid w:val="00670803"/>
    <w:rsid w:val="00670DA8"/>
    <w:rsid w:val="00671381"/>
    <w:rsid w:val="00677038"/>
    <w:rsid w:val="00682007"/>
    <w:rsid w:val="00684A6E"/>
    <w:rsid w:val="00687D3F"/>
    <w:rsid w:val="006945D6"/>
    <w:rsid w:val="006A0380"/>
    <w:rsid w:val="006A0D1C"/>
    <w:rsid w:val="006A231E"/>
    <w:rsid w:val="006A307B"/>
    <w:rsid w:val="006A627A"/>
    <w:rsid w:val="006A730C"/>
    <w:rsid w:val="006B6C14"/>
    <w:rsid w:val="006D68D8"/>
    <w:rsid w:val="006E0828"/>
    <w:rsid w:val="006E0AD4"/>
    <w:rsid w:val="006E4926"/>
    <w:rsid w:val="006E4AAA"/>
    <w:rsid w:val="006E4E1A"/>
    <w:rsid w:val="006F12AE"/>
    <w:rsid w:val="006F5E42"/>
    <w:rsid w:val="00701BDE"/>
    <w:rsid w:val="00705A36"/>
    <w:rsid w:val="00707254"/>
    <w:rsid w:val="00714AD4"/>
    <w:rsid w:val="007256CD"/>
    <w:rsid w:val="00731915"/>
    <w:rsid w:val="0073514A"/>
    <w:rsid w:val="00742386"/>
    <w:rsid w:val="00751D66"/>
    <w:rsid w:val="00755334"/>
    <w:rsid w:val="00760127"/>
    <w:rsid w:val="00766A83"/>
    <w:rsid w:val="007705BC"/>
    <w:rsid w:val="0077072A"/>
    <w:rsid w:val="00772A49"/>
    <w:rsid w:val="00774128"/>
    <w:rsid w:val="007750FA"/>
    <w:rsid w:val="00775E83"/>
    <w:rsid w:val="0077692B"/>
    <w:rsid w:val="00777863"/>
    <w:rsid w:val="00782440"/>
    <w:rsid w:val="007878B7"/>
    <w:rsid w:val="0079334F"/>
    <w:rsid w:val="00796E7D"/>
    <w:rsid w:val="007B030C"/>
    <w:rsid w:val="007B0747"/>
    <w:rsid w:val="007B3323"/>
    <w:rsid w:val="007C40B6"/>
    <w:rsid w:val="007C4ADD"/>
    <w:rsid w:val="007D105B"/>
    <w:rsid w:val="007D475A"/>
    <w:rsid w:val="007D4A5B"/>
    <w:rsid w:val="007D5670"/>
    <w:rsid w:val="007D56C3"/>
    <w:rsid w:val="007E6F15"/>
    <w:rsid w:val="007F091A"/>
    <w:rsid w:val="007F0AAB"/>
    <w:rsid w:val="007F32D4"/>
    <w:rsid w:val="007F4022"/>
    <w:rsid w:val="007F52E7"/>
    <w:rsid w:val="007F6773"/>
    <w:rsid w:val="0080028A"/>
    <w:rsid w:val="00803B16"/>
    <w:rsid w:val="0081305A"/>
    <w:rsid w:val="008209FB"/>
    <w:rsid w:val="0083423E"/>
    <w:rsid w:val="00837911"/>
    <w:rsid w:val="0084377F"/>
    <w:rsid w:val="0084540F"/>
    <w:rsid w:val="0084585F"/>
    <w:rsid w:val="00845EAF"/>
    <w:rsid w:val="00852F8B"/>
    <w:rsid w:val="00855BA5"/>
    <w:rsid w:val="008652E6"/>
    <w:rsid w:val="00865E44"/>
    <w:rsid w:val="00871048"/>
    <w:rsid w:val="0087133B"/>
    <w:rsid w:val="00876A9F"/>
    <w:rsid w:val="00891C86"/>
    <w:rsid w:val="00894ABD"/>
    <w:rsid w:val="008A06A0"/>
    <w:rsid w:val="008A32B2"/>
    <w:rsid w:val="008A7AA2"/>
    <w:rsid w:val="008C0109"/>
    <w:rsid w:val="008C2552"/>
    <w:rsid w:val="008C3ED7"/>
    <w:rsid w:val="008C5B97"/>
    <w:rsid w:val="008D78B8"/>
    <w:rsid w:val="008E13EA"/>
    <w:rsid w:val="008E3D22"/>
    <w:rsid w:val="008F1548"/>
    <w:rsid w:val="008F1A19"/>
    <w:rsid w:val="008F27BA"/>
    <w:rsid w:val="00904502"/>
    <w:rsid w:val="00905283"/>
    <w:rsid w:val="0091009C"/>
    <w:rsid w:val="009101F2"/>
    <w:rsid w:val="00911905"/>
    <w:rsid w:val="009131C5"/>
    <w:rsid w:val="009429DC"/>
    <w:rsid w:val="00942EFD"/>
    <w:rsid w:val="00943298"/>
    <w:rsid w:val="009452E9"/>
    <w:rsid w:val="009455E3"/>
    <w:rsid w:val="00954C97"/>
    <w:rsid w:val="0097460E"/>
    <w:rsid w:val="00975BAE"/>
    <w:rsid w:val="009768F4"/>
    <w:rsid w:val="00977B93"/>
    <w:rsid w:val="00984125"/>
    <w:rsid w:val="0098553D"/>
    <w:rsid w:val="00994ED5"/>
    <w:rsid w:val="00995741"/>
    <w:rsid w:val="009966CC"/>
    <w:rsid w:val="009966D3"/>
    <w:rsid w:val="009D58FB"/>
    <w:rsid w:val="009D61F2"/>
    <w:rsid w:val="009E70E2"/>
    <w:rsid w:val="009F23EE"/>
    <w:rsid w:val="009F5A6C"/>
    <w:rsid w:val="009F650E"/>
    <w:rsid w:val="00A02280"/>
    <w:rsid w:val="00A13BBF"/>
    <w:rsid w:val="00A343CF"/>
    <w:rsid w:val="00A35930"/>
    <w:rsid w:val="00A35D56"/>
    <w:rsid w:val="00A3670C"/>
    <w:rsid w:val="00A44914"/>
    <w:rsid w:val="00A52F42"/>
    <w:rsid w:val="00A56B62"/>
    <w:rsid w:val="00A64B92"/>
    <w:rsid w:val="00A66D71"/>
    <w:rsid w:val="00A679BC"/>
    <w:rsid w:val="00A7531A"/>
    <w:rsid w:val="00A81048"/>
    <w:rsid w:val="00A81629"/>
    <w:rsid w:val="00A81B03"/>
    <w:rsid w:val="00A836C6"/>
    <w:rsid w:val="00A83A37"/>
    <w:rsid w:val="00A84E7C"/>
    <w:rsid w:val="00A87136"/>
    <w:rsid w:val="00A92AED"/>
    <w:rsid w:val="00A969AE"/>
    <w:rsid w:val="00A973B4"/>
    <w:rsid w:val="00AA1E47"/>
    <w:rsid w:val="00AA514E"/>
    <w:rsid w:val="00AA6A5C"/>
    <w:rsid w:val="00AA71E9"/>
    <w:rsid w:val="00AC1082"/>
    <w:rsid w:val="00AC5DDB"/>
    <w:rsid w:val="00AC6683"/>
    <w:rsid w:val="00AD1B4C"/>
    <w:rsid w:val="00AD1D16"/>
    <w:rsid w:val="00AD3AA0"/>
    <w:rsid w:val="00AD612E"/>
    <w:rsid w:val="00AE1AF2"/>
    <w:rsid w:val="00AE2443"/>
    <w:rsid w:val="00AE4B18"/>
    <w:rsid w:val="00AE7333"/>
    <w:rsid w:val="00AF5816"/>
    <w:rsid w:val="00B03176"/>
    <w:rsid w:val="00B04736"/>
    <w:rsid w:val="00B32992"/>
    <w:rsid w:val="00B3562A"/>
    <w:rsid w:val="00B36E12"/>
    <w:rsid w:val="00B37063"/>
    <w:rsid w:val="00B40DD3"/>
    <w:rsid w:val="00B47CDA"/>
    <w:rsid w:val="00B510B6"/>
    <w:rsid w:val="00B53359"/>
    <w:rsid w:val="00B613EF"/>
    <w:rsid w:val="00B6203D"/>
    <w:rsid w:val="00B64C52"/>
    <w:rsid w:val="00B71EA5"/>
    <w:rsid w:val="00B7361C"/>
    <w:rsid w:val="00B7713F"/>
    <w:rsid w:val="00B800A3"/>
    <w:rsid w:val="00B8342D"/>
    <w:rsid w:val="00B85522"/>
    <w:rsid w:val="00B87F7A"/>
    <w:rsid w:val="00B97AE5"/>
    <w:rsid w:val="00BA4FCE"/>
    <w:rsid w:val="00BB26CE"/>
    <w:rsid w:val="00BB592E"/>
    <w:rsid w:val="00BC1DBD"/>
    <w:rsid w:val="00BC79D0"/>
    <w:rsid w:val="00BD3253"/>
    <w:rsid w:val="00BD5035"/>
    <w:rsid w:val="00BD616F"/>
    <w:rsid w:val="00BE5AC8"/>
    <w:rsid w:val="00BE633A"/>
    <w:rsid w:val="00BE7814"/>
    <w:rsid w:val="00BF24D7"/>
    <w:rsid w:val="00BF4102"/>
    <w:rsid w:val="00C11CB8"/>
    <w:rsid w:val="00C200C7"/>
    <w:rsid w:val="00C240B1"/>
    <w:rsid w:val="00C31D66"/>
    <w:rsid w:val="00C34D9C"/>
    <w:rsid w:val="00C357BE"/>
    <w:rsid w:val="00C37894"/>
    <w:rsid w:val="00C37CA0"/>
    <w:rsid w:val="00C41A91"/>
    <w:rsid w:val="00C50EA8"/>
    <w:rsid w:val="00C57892"/>
    <w:rsid w:val="00C57895"/>
    <w:rsid w:val="00C6444F"/>
    <w:rsid w:val="00C74F28"/>
    <w:rsid w:val="00C77977"/>
    <w:rsid w:val="00C81877"/>
    <w:rsid w:val="00C90C00"/>
    <w:rsid w:val="00CA48F9"/>
    <w:rsid w:val="00CA56E9"/>
    <w:rsid w:val="00CB34E4"/>
    <w:rsid w:val="00CB4AB4"/>
    <w:rsid w:val="00CC37A7"/>
    <w:rsid w:val="00CC5555"/>
    <w:rsid w:val="00CD2EC2"/>
    <w:rsid w:val="00CD4752"/>
    <w:rsid w:val="00CD6D96"/>
    <w:rsid w:val="00CE0AEE"/>
    <w:rsid w:val="00CF094B"/>
    <w:rsid w:val="00D010E3"/>
    <w:rsid w:val="00D01B45"/>
    <w:rsid w:val="00D01D7C"/>
    <w:rsid w:val="00D02641"/>
    <w:rsid w:val="00D21C06"/>
    <w:rsid w:val="00D22028"/>
    <w:rsid w:val="00D27BA6"/>
    <w:rsid w:val="00D3285E"/>
    <w:rsid w:val="00D40A38"/>
    <w:rsid w:val="00D42558"/>
    <w:rsid w:val="00D4634D"/>
    <w:rsid w:val="00D47D03"/>
    <w:rsid w:val="00D53226"/>
    <w:rsid w:val="00D5343E"/>
    <w:rsid w:val="00D604F0"/>
    <w:rsid w:val="00D60BAF"/>
    <w:rsid w:val="00D64504"/>
    <w:rsid w:val="00D65A53"/>
    <w:rsid w:val="00D7022F"/>
    <w:rsid w:val="00D739AA"/>
    <w:rsid w:val="00D82042"/>
    <w:rsid w:val="00D90041"/>
    <w:rsid w:val="00D94158"/>
    <w:rsid w:val="00D9535E"/>
    <w:rsid w:val="00D95B01"/>
    <w:rsid w:val="00DA42EA"/>
    <w:rsid w:val="00DA5280"/>
    <w:rsid w:val="00DB035E"/>
    <w:rsid w:val="00DB0E90"/>
    <w:rsid w:val="00DB12A4"/>
    <w:rsid w:val="00DC160D"/>
    <w:rsid w:val="00DC30BF"/>
    <w:rsid w:val="00DC3B57"/>
    <w:rsid w:val="00DC4A05"/>
    <w:rsid w:val="00DC5F61"/>
    <w:rsid w:val="00DC7D1D"/>
    <w:rsid w:val="00DD0BAB"/>
    <w:rsid w:val="00DD23A8"/>
    <w:rsid w:val="00DD2DA5"/>
    <w:rsid w:val="00DD31AA"/>
    <w:rsid w:val="00DD3EAA"/>
    <w:rsid w:val="00DE4ED4"/>
    <w:rsid w:val="00DE7C85"/>
    <w:rsid w:val="00DF3CEA"/>
    <w:rsid w:val="00DF49DF"/>
    <w:rsid w:val="00E0116F"/>
    <w:rsid w:val="00E07A8A"/>
    <w:rsid w:val="00E17BFF"/>
    <w:rsid w:val="00E35ADB"/>
    <w:rsid w:val="00E37F9E"/>
    <w:rsid w:val="00E4280A"/>
    <w:rsid w:val="00E4619D"/>
    <w:rsid w:val="00E56231"/>
    <w:rsid w:val="00E619E6"/>
    <w:rsid w:val="00E76B45"/>
    <w:rsid w:val="00E77F43"/>
    <w:rsid w:val="00E8488F"/>
    <w:rsid w:val="00E9197D"/>
    <w:rsid w:val="00E9212B"/>
    <w:rsid w:val="00E9508E"/>
    <w:rsid w:val="00EA054B"/>
    <w:rsid w:val="00EB2DF3"/>
    <w:rsid w:val="00EB4D52"/>
    <w:rsid w:val="00EC7509"/>
    <w:rsid w:val="00ED079A"/>
    <w:rsid w:val="00ED2D01"/>
    <w:rsid w:val="00EE7D78"/>
    <w:rsid w:val="00EF131F"/>
    <w:rsid w:val="00EF3347"/>
    <w:rsid w:val="00EF7E40"/>
    <w:rsid w:val="00F02216"/>
    <w:rsid w:val="00F037F2"/>
    <w:rsid w:val="00F073A9"/>
    <w:rsid w:val="00F13D91"/>
    <w:rsid w:val="00F227E7"/>
    <w:rsid w:val="00F239EE"/>
    <w:rsid w:val="00F31C1D"/>
    <w:rsid w:val="00F3278B"/>
    <w:rsid w:val="00F3444F"/>
    <w:rsid w:val="00F4290F"/>
    <w:rsid w:val="00F42A5F"/>
    <w:rsid w:val="00F50DBD"/>
    <w:rsid w:val="00F519B8"/>
    <w:rsid w:val="00F55E2D"/>
    <w:rsid w:val="00F66A4A"/>
    <w:rsid w:val="00F703FA"/>
    <w:rsid w:val="00F737CD"/>
    <w:rsid w:val="00F74A0F"/>
    <w:rsid w:val="00F766CE"/>
    <w:rsid w:val="00F82BF1"/>
    <w:rsid w:val="00F85BE8"/>
    <w:rsid w:val="00F85D8F"/>
    <w:rsid w:val="00F90155"/>
    <w:rsid w:val="00F95860"/>
    <w:rsid w:val="00FA25A6"/>
    <w:rsid w:val="00FA2EAB"/>
    <w:rsid w:val="00FA59EF"/>
    <w:rsid w:val="00FA7537"/>
    <w:rsid w:val="00FB19CC"/>
    <w:rsid w:val="00FB5557"/>
    <w:rsid w:val="00FB76B3"/>
    <w:rsid w:val="00FC03A9"/>
    <w:rsid w:val="00FC0B0E"/>
    <w:rsid w:val="00FC2155"/>
    <w:rsid w:val="00FD1C83"/>
    <w:rsid w:val="00FD70CC"/>
    <w:rsid w:val="00FE338E"/>
    <w:rsid w:val="00FE591A"/>
    <w:rsid w:val="00FE5FA8"/>
    <w:rsid w:val="00FE67D2"/>
    <w:rsid w:val="00FE7B1B"/>
    <w:rsid w:val="00FF1395"/>
    <w:rsid w:val="00FF3C4A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04C10-F28A-4ED6-BF99-1480E1DD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0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0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52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7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7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7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78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67080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locked/>
    <w:rsid w:val="0067080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5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43E"/>
  </w:style>
  <w:style w:type="paragraph" w:styleId="Stopka">
    <w:name w:val="footer"/>
    <w:basedOn w:val="Normalny"/>
    <w:link w:val="StopkaZnak"/>
    <w:uiPriority w:val="99"/>
    <w:unhideWhenUsed/>
    <w:rsid w:val="00D5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43E"/>
  </w:style>
  <w:style w:type="paragraph" w:customStyle="1" w:styleId="TableContents">
    <w:name w:val="Table Contents"/>
    <w:basedOn w:val="Normalny"/>
    <w:rsid w:val="0084377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84377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7F32D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5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5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5E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E633A"/>
    <w:rPr>
      <w:b/>
      <w:bCs/>
    </w:rPr>
  </w:style>
  <w:style w:type="paragraph" w:customStyle="1" w:styleId="Default">
    <w:name w:val="Default"/>
    <w:rsid w:val="00BE63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4A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14A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A3AE27212F4DF69CCA581F9977CF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7C8764-2700-42E2-94F1-69406EC8867C}"/>
      </w:docPartPr>
      <w:docPartBody>
        <w:p w:rsidR="0047744A" w:rsidRDefault="00A36F9C" w:rsidP="00A36F9C">
          <w:pPr>
            <w:pStyle w:val="58A3AE27212F4DF69CCA581F9977CF50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B0543"/>
    <w:rsid w:val="00007CF3"/>
    <w:rsid w:val="00037669"/>
    <w:rsid w:val="000474AF"/>
    <w:rsid w:val="000554FF"/>
    <w:rsid w:val="00172425"/>
    <w:rsid w:val="001965A0"/>
    <w:rsid w:val="001B0543"/>
    <w:rsid w:val="001C1666"/>
    <w:rsid w:val="001C4681"/>
    <w:rsid w:val="00206F53"/>
    <w:rsid w:val="002A7FC9"/>
    <w:rsid w:val="002C76D2"/>
    <w:rsid w:val="002E29D1"/>
    <w:rsid w:val="00311C78"/>
    <w:rsid w:val="00343D09"/>
    <w:rsid w:val="0038585B"/>
    <w:rsid w:val="00401DE7"/>
    <w:rsid w:val="0047744A"/>
    <w:rsid w:val="004778EF"/>
    <w:rsid w:val="004928B6"/>
    <w:rsid w:val="004A3012"/>
    <w:rsid w:val="004C57A4"/>
    <w:rsid w:val="005370A3"/>
    <w:rsid w:val="005D110D"/>
    <w:rsid w:val="005F761A"/>
    <w:rsid w:val="006F2E94"/>
    <w:rsid w:val="007F04D0"/>
    <w:rsid w:val="008352C4"/>
    <w:rsid w:val="00864B05"/>
    <w:rsid w:val="008878DE"/>
    <w:rsid w:val="008950EA"/>
    <w:rsid w:val="00963A99"/>
    <w:rsid w:val="009C4927"/>
    <w:rsid w:val="00A36F9C"/>
    <w:rsid w:val="00A64ACA"/>
    <w:rsid w:val="00AB5EF9"/>
    <w:rsid w:val="00AE489A"/>
    <w:rsid w:val="00B406C5"/>
    <w:rsid w:val="00C0332F"/>
    <w:rsid w:val="00C10979"/>
    <w:rsid w:val="00C16A89"/>
    <w:rsid w:val="00C266CE"/>
    <w:rsid w:val="00C51C5C"/>
    <w:rsid w:val="00C96640"/>
    <w:rsid w:val="00CA05E3"/>
    <w:rsid w:val="00D174EF"/>
    <w:rsid w:val="00D20B4C"/>
    <w:rsid w:val="00D84141"/>
    <w:rsid w:val="00E02B9E"/>
    <w:rsid w:val="00E041DE"/>
    <w:rsid w:val="00EF1F07"/>
    <w:rsid w:val="00F6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8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FE3A7A87E12497BBB58F23EBE442CC5">
    <w:name w:val="FFE3A7A87E12497BBB58F23EBE442CC5"/>
    <w:rsid w:val="001B0543"/>
  </w:style>
  <w:style w:type="paragraph" w:customStyle="1" w:styleId="17A5BA08FEE0413B8BBF8678C1FFDBAC">
    <w:name w:val="17A5BA08FEE0413B8BBF8678C1FFDBAC"/>
    <w:rsid w:val="00A36F9C"/>
  </w:style>
  <w:style w:type="paragraph" w:customStyle="1" w:styleId="58A3AE27212F4DF69CCA581F9977CF50">
    <w:name w:val="58A3AE27212F4DF69CCA581F9977CF50"/>
    <w:rsid w:val="00A36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AA95E-AA99-4E17-9DC6-891A3038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4039</Words>
  <Characters>24237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projektów</vt:lpstr>
    </vt:vector>
  </TitlesOfParts>
  <Company/>
  <LinksUpToDate>false</LinksUpToDate>
  <CharactersWithSpaces>28220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projektów</dc:title>
  <dc:creator>Dyrektor LGR</dc:creator>
  <cp:lastModifiedBy>biuropodgrodzietorunskie@outlook.com</cp:lastModifiedBy>
  <cp:revision>2</cp:revision>
  <cp:lastPrinted>2018-04-26T07:52:00Z</cp:lastPrinted>
  <dcterms:created xsi:type="dcterms:W3CDTF">2019-12-19T11:42:00Z</dcterms:created>
  <dcterms:modified xsi:type="dcterms:W3CDTF">2019-12-19T11:42:00Z</dcterms:modified>
</cp:coreProperties>
</file>